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9BF31" w14:textId="138FCEC5" w:rsidR="003F23C6" w:rsidRPr="002E03DB" w:rsidRDefault="000E6BAF" w:rsidP="003F23C6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99DD74" wp14:editId="039BA2FF">
                <wp:simplePos x="0" y="0"/>
                <wp:positionH relativeFrom="column">
                  <wp:posOffset>-114300</wp:posOffset>
                </wp:positionH>
                <wp:positionV relativeFrom="paragraph">
                  <wp:posOffset>175895</wp:posOffset>
                </wp:positionV>
                <wp:extent cx="6235065" cy="8583295"/>
                <wp:effectExtent l="19050" t="19050" r="0" b="825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5065" cy="858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42085" id="Прямоугольник 4" o:spid="_x0000_s1026" style="position:absolute;margin-left:-9pt;margin-top:13.85pt;width:490.95pt;height:67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" strokeweight="3pt">
                <v:stroke linestyle="thinThin"/>
              </v:rect>
            </w:pict>
          </mc:Fallback>
        </mc:AlternateContent>
      </w:r>
      <w:r w:rsidR="00092341">
        <w:rPr>
          <w:rFonts w:eastAsia="Times New Roman" w:cs="Times New Roman"/>
          <w:szCs w:val="28"/>
          <w:lang w:eastAsia="ru-RU"/>
        </w:rPr>
        <w:t xml:space="preserve"> </w:t>
      </w:r>
    </w:p>
    <w:p w14:paraId="1C08B7B5" w14:textId="77777777" w:rsidR="003F23C6" w:rsidRPr="001C0C4D" w:rsidRDefault="003F23C6" w:rsidP="003F23C6">
      <w:pPr>
        <w:spacing w:line="240" w:lineRule="auto"/>
        <w:rPr>
          <w:rFonts w:eastAsia="Times New Roman" w:cs="Times New Roman"/>
          <w:sz w:val="24"/>
          <w:szCs w:val="28"/>
          <w:lang w:eastAsia="ru-RU"/>
        </w:rPr>
      </w:pPr>
    </w:p>
    <w:p w14:paraId="157C6CBA" w14:textId="77777777" w:rsidR="003F23C6" w:rsidRPr="001C0C4D" w:rsidRDefault="003F23C6" w:rsidP="003F23C6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МИНИСТЕРСТВО ОБРАЗОВАНИЯ И НАУКИ РФ</w:t>
      </w:r>
    </w:p>
    <w:p w14:paraId="6163EA78" w14:textId="77777777" w:rsidR="003F23C6" w:rsidRPr="001C0C4D" w:rsidRDefault="003F23C6" w:rsidP="003F23C6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14:paraId="5126E1B2" w14:textId="77777777" w:rsidR="003F23C6" w:rsidRPr="001C0C4D" w:rsidRDefault="003F23C6" w:rsidP="003F23C6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5BAD5D47" w14:textId="77777777" w:rsidR="003F23C6" w:rsidRPr="001C0C4D" w:rsidRDefault="003F23C6" w:rsidP="003F23C6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образования</w:t>
      </w:r>
    </w:p>
    <w:p w14:paraId="24E0510D" w14:textId="77777777" w:rsidR="003F23C6" w:rsidRPr="0073308F" w:rsidRDefault="003F23C6" w:rsidP="003F23C6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4C92148C" w14:textId="77777777" w:rsidR="003F23C6" w:rsidRPr="00156A41" w:rsidRDefault="003F23C6" w:rsidP="003F23C6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1B2B1AE0" w14:textId="77777777" w:rsidR="003F23C6" w:rsidRPr="0073308F" w:rsidRDefault="003F23C6" w:rsidP="003F23C6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5FB2B8F2" w14:textId="77777777" w:rsidR="003F23C6" w:rsidRPr="0073308F" w:rsidRDefault="003F23C6" w:rsidP="003F23C6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666E173E" w14:textId="77777777" w:rsidR="003F23C6" w:rsidRPr="001C0C4D" w:rsidRDefault="003F23C6" w:rsidP="003F23C6">
      <w:pPr>
        <w:spacing w:line="240" w:lineRule="auto"/>
        <w:jc w:val="center"/>
        <w:rPr>
          <w:rFonts w:eastAsia="Times New Roman" w:cs="Times New Roman"/>
          <w:color w:val="000000"/>
          <w:lang w:eastAsia="ru-RU"/>
        </w:rPr>
      </w:pP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</w:p>
    <w:p w14:paraId="287EA4FA" w14:textId="51505DDB" w:rsidR="003F23C6" w:rsidRPr="001C0C4D" w:rsidRDefault="000E6BAF" w:rsidP="003F23C6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BEAE941" wp14:editId="20289E5F">
                <wp:simplePos x="0" y="0"/>
                <wp:positionH relativeFrom="column">
                  <wp:posOffset>300990</wp:posOffset>
                </wp:positionH>
                <wp:positionV relativeFrom="paragraph">
                  <wp:posOffset>43179</wp:posOffset>
                </wp:positionV>
                <wp:extent cx="540004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83294" id="Прямая соединительная линия 5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.7pt,3.4pt" to="448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"/>
            </w:pict>
          </mc:Fallback>
        </mc:AlternateContent>
      </w:r>
    </w:p>
    <w:p w14:paraId="1D8BE38A" w14:textId="77777777" w:rsidR="003F23C6" w:rsidRPr="001C0C4D" w:rsidRDefault="003F23C6" w:rsidP="003F23C6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1AA4DB02" w14:textId="77777777" w:rsidR="003F23C6" w:rsidRPr="001C0C4D" w:rsidRDefault="003F23C6" w:rsidP="003F23C6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Кафедра</w:t>
      </w:r>
      <w:r w:rsidRPr="001C0C4D">
        <w:rPr>
          <w:rFonts w:ascii="Arial" w:eastAsia="Times New Roman" w:cs="Arial"/>
          <w:color w:val="000000"/>
          <w:sz w:val="32"/>
          <w:szCs w:val="32"/>
          <w:lang w:eastAsia="ru-RU"/>
        </w:rPr>
        <w:t xml:space="preserve"> </w:t>
      </w:r>
      <w:r w:rsidRPr="001C0C4D">
        <w:rPr>
          <w:rFonts w:ascii="Arial" w:eastAsia="Times New Roman" w:cs="Arial"/>
          <w:color w:val="000000"/>
          <w:sz w:val="32"/>
          <w:szCs w:val="32"/>
          <w:lang w:eastAsia="ru-RU"/>
        </w:rPr>
        <w:t>«</w:t>
      </w: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Технология и автоматизация обработки материалов»</w:t>
      </w:r>
    </w:p>
    <w:p w14:paraId="4172A635" w14:textId="77777777" w:rsidR="003F23C6" w:rsidRPr="001C0C4D" w:rsidRDefault="003F23C6" w:rsidP="003F23C6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665F07DB" w14:textId="77777777" w:rsidR="003F23C6" w:rsidRPr="001C0C4D" w:rsidRDefault="003F23C6" w:rsidP="003F23C6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  <w:r w:rsidRPr="001C0C4D">
        <w:rPr>
          <w:rFonts w:eastAsia="Times New Roman" w:cs="Times New Roman"/>
          <w:color w:val="000000"/>
          <w:sz w:val="38"/>
          <w:szCs w:val="38"/>
          <w:lang w:eastAsia="ru-RU"/>
        </w:rPr>
        <w:t xml:space="preserve">             </w:t>
      </w:r>
    </w:p>
    <w:p w14:paraId="66BD5D22" w14:textId="77777777" w:rsidR="003F23C6" w:rsidRPr="001C0C4D" w:rsidRDefault="003F23C6" w:rsidP="003F23C6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</w:p>
    <w:p w14:paraId="09AAD5DE" w14:textId="77777777" w:rsidR="003F23C6" w:rsidRPr="001C0C4D" w:rsidRDefault="003F23C6" w:rsidP="003F23C6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52"/>
          <w:szCs w:val="52"/>
          <w:lang w:eastAsia="ru-RU"/>
        </w:rPr>
      </w:pPr>
      <w:r w:rsidRPr="001C0C4D">
        <w:rPr>
          <w:rFonts w:eastAsia="Times New Roman" w:cs="Times New Roman"/>
          <w:b/>
          <w:color w:val="000000"/>
          <w:sz w:val="52"/>
          <w:szCs w:val="52"/>
          <w:lang w:eastAsia="ru-RU"/>
        </w:rPr>
        <w:t>КУРСОВОЙ ПРОЕКТ</w:t>
      </w:r>
    </w:p>
    <w:p w14:paraId="79DB6A6E" w14:textId="77777777" w:rsidR="003F23C6" w:rsidRPr="001C0C4D" w:rsidRDefault="003F23C6" w:rsidP="003F23C6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4"/>
          <w:szCs w:val="34"/>
          <w:lang w:eastAsia="ru-RU"/>
        </w:rPr>
      </w:pPr>
    </w:p>
    <w:p w14:paraId="718EF46B" w14:textId="77777777" w:rsidR="003F23C6" w:rsidRPr="001C0C4D" w:rsidRDefault="003F23C6" w:rsidP="003F23C6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по дисциплине «</w:t>
      </w:r>
      <w:r>
        <w:rPr>
          <w:rFonts w:eastAsia="Times New Roman" w:cs="Times New Roman"/>
          <w:color w:val="000000"/>
          <w:sz w:val="36"/>
          <w:szCs w:val="36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»</w:t>
      </w:r>
    </w:p>
    <w:p w14:paraId="1443B3D2" w14:textId="77777777" w:rsidR="003F23C6" w:rsidRPr="001C0C4D" w:rsidRDefault="003F23C6" w:rsidP="003F23C6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14:paraId="04563804" w14:textId="77777777" w:rsidR="003F23C6" w:rsidRPr="001C0C4D" w:rsidRDefault="003F23C6" w:rsidP="003F23C6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40"/>
          <w:szCs w:val="40"/>
          <w:u w:val="single"/>
          <w:lang w:eastAsia="ru-RU"/>
        </w:rPr>
      </w:pPr>
      <w:r w:rsidRPr="001C0C4D">
        <w:rPr>
          <w:rFonts w:eastAsia="Times New Roman" w:cs="Times New Roman"/>
          <w:b/>
          <w:color w:val="000000"/>
          <w:sz w:val="40"/>
          <w:szCs w:val="40"/>
          <w:lang w:eastAsia="ru-RU"/>
        </w:rPr>
        <w:t>«Проектирование привода конвейера»</w:t>
      </w:r>
    </w:p>
    <w:p w14:paraId="7AAF91D2" w14:textId="77777777" w:rsidR="003F23C6" w:rsidRPr="001C0C4D" w:rsidRDefault="003F23C6" w:rsidP="003F23C6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3C7A111D" w14:textId="77777777" w:rsidR="003F23C6" w:rsidRPr="001C0C4D" w:rsidRDefault="003F23C6" w:rsidP="003F23C6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14:paraId="31EF47B3" w14:textId="77777777" w:rsidR="003F23C6" w:rsidRPr="001C0C4D" w:rsidRDefault="003F23C6" w:rsidP="003F23C6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tbl>
      <w:tblPr>
        <w:tblW w:w="8222" w:type="dxa"/>
        <w:tblInd w:w="817" w:type="dxa"/>
        <w:tblLook w:val="04A0" w:firstRow="1" w:lastRow="0" w:firstColumn="1" w:lastColumn="0" w:noHBand="0" w:noVBand="1"/>
      </w:tblPr>
      <w:tblGrid>
        <w:gridCol w:w="1333"/>
        <w:gridCol w:w="1219"/>
        <w:gridCol w:w="117"/>
        <w:gridCol w:w="2392"/>
        <w:gridCol w:w="3161"/>
      </w:tblGrid>
      <w:tr w:rsidR="003F23C6" w:rsidRPr="001C0C4D" w14:paraId="2196F379" w14:textId="77777777" w:rsidTr="00C66C8E">
        <w:trPr>
          <w:trHeight w:val="851"/>
        </w:trPr>
        <w:tc>
          <w:tcPr>
            <w:tcW w:w="2552" w:type="dxa"/>
            <w:gridSpan w:val="2"/>
            <w:vAlign w:val="center"/>
          </w:tcPr>
          <w:p w14:paraId="439E606A" w14:textId="77777777" w:rsidR="003F23C6" w:rsidRPr="001C0C4D" w:rsidRDefault="003F23C6" w:rsidP="00C66C8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Студент:</w:t>
            </w:r>
          </w:p>
        </w:tc>
        <w:tc>
          <w:tcPr>
            <w:tcW w:w="2509" w:type="dxa"/>
            <w:gridSpan w:val="2"/>
            <w:vAlign w:val="center"/>
          </w:tcPr>
          <w:p w14:paraId="2DE599CD" w14:textId="77777777" w:rsidR="003F23C6" w:rsidRPr="001C0C4D" w:rsidRDefault="003F23C6" w:rsidP="00C66C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A6A6A6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i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5C4A1866" w14:textId="11B9B595" w:rsidR="003F23C6" w:rsidRPr="00A76757" w:rsidRDefault="003F23C6" w:rsidP="00C66C8E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A6A6A6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Извеков П.</w:t>
            </w:r>
            <w:r w:rsidR="00DA383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А.</w:t>
            </w:r>
          </w:p>
        </w:tc>
      </w:tr>
      <w:tr w:rsidR="003F23C6" w:rsidRPr="001C0C4D" w14:paraId="03C317B0" w14:textId="77777777" w:rsidTr="00C66C8E">
        <w:trPr>
          <w:trHeight w:val="851"/>
        </w:trPr>
        <w:tc>
          <w:tcPr>
            <w:tcW w:w="2552" w:type="dxa"/>
            <w:gridSpan w:val="2"/>
            <w:vAlign w:val="center"/>
          </w:tcPr>
          <w:p w14:paraId="37072A72" w14:textId="77777777" w:rsidR="003F23C6" w:rsidRPr="001C0C4D" w:rsidRDefault="003F23C6" w:rsidP="00C66C8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Группа:</w:t>
            </w:r>
          </w:p>
        </w:tc>
        <w:tc>
          <w:tcPr>
            <w:tcW w:w="2509" w:type="dxa"/>
            <w:gridSpan w:val="2"/>
            <w:vAlign w:val="center"/>
          </w:tcPr>
          <w:p w14:paraId="28F427D0" w14:textId="77777777" w:rsidR="003F23C6" w:rsidRPr="001C0C4D" w:rsidRDefault="003F23C6" w:rsidP="00C66C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val="en-US" w:eastAsia="ru-RU"/>
              </w:rPr>
              <w:t>30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2Б-19</w:t>
            </w:r>
          </w:p>
        </w:tc>
        <w:tc>
          <w:tcPr>
            <w:tcW w:w="3161" w:type="dxa"/>
            <w:vAlign w:val="center"/>
          </w:tcPr>
          <w:p w14:paraId="39A82C95" w14:textId="77777777" w:rsidR="003F23C6" w:rsidRPr="001C0C4D" w:rsidRDefault="003F23C6" w:rsidP="00C66C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3F23C6" w:rsidRPr="001C0C4D" w14:paraId="6241F413" w14:textId="77777777" w:rsidTr="00C66C8E">
        <w:trPr>
          <w:trHeight w:val="851"/>
        </w:trPr>
        <w:tc>
          <w:tcPr>
            <w:tcW w:w="2552" w:type="dxa"/>
            <w:gridSpan w:val="2"/>
            <w:vAlign w:val="center"/>
          </w:tcPr>
          <w:p w14:paraId="6E708052" w14:textId="77777777" w:rsidR="003F23C6" w:rsidRPr="001C0C4D" w:rsidRDefault="003F23C6" w:rsidP="00C66C8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Руководитель:</w:t>
            </w:r>
          </w:p>
        </w:tc>
        <w:tc>
          <w:tcPr>
            <w:tcW w:w="2509" w:type="dxa"/>
            <w:gridSpan w:val="2"/>
            <w:vAlign w:val="center"/>
          </w:tcPr>
          <w:p w14:paraId="6CF7AB45" w14:textId="77777777" w:rsidR="003F23C6" w:rsidRPr="001C0C4D" w:rsidRDefault="003F23C6" w:rsidP="00C66C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74725C0A" w14:textId="77777777" w:rsidR="003F23C6" w:rsidRPr="001C0C4D" w:rsidRDefault="003F23C6" w:rsidP="00C66C8E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000000"/>
                <w:sz w:val="36"/>
                <w:szCs w:val="36"/>
                <w:lang w:eastAsia="ru-RU"/>
              </w:rPr>
            </w:pP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Поляков О.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А.</w:t>
            </w:r>
          </w:p>
        </w:tc>
      </w:tr>
      <w:tr w:rsidR="003F23C6" w:rsidRPr="001C0C4D" w14:paraId="3031CD34" w14:textId="77777777" w:rsidTr="00C66C8E">
        <w:trPr>
          <w:trHeight w:val="1258"/>
        </w:trPr>
        <w:tc>
          <w:tcPr>
            <w:tcW w:w="1333" w:type="dxa"/>
            <w:vAlign w:val="center"/>
          </w:tcPr>
          <w:p w14:paraId="173D7444" w14:textId="77777777" w:rsidR="003F23C6" w:rsidRPr="001C0C4D" w:rsidRDefault="003F23C6" w:rsidP="00C66C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Оценка</w:t>
            </w:r>
          </w:p>
        </w:tc>
        <w:tc>
          <w:tcPr>
            <w:tcW w:w="1336" w:type="dxa"/>
            <w:gridSpan w:val="2"/>
            <w:vAlign w:val="center"/>
          </w:tcPr>
          <w:p w14:paraId="2BA215BE" w14:textId="77777777" w:rsidR="003F23C6" w:rsidRPr="001C0C4D" w:rsidRDefault="003F23C6" w:rsidP="00C66C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</w:t>
            </w:r>
          </w:p>
        </w:tc>
        <w:tc>
          <w:tcPr>
            <w:tcW w:w="5553" w:type="dxa"/>
            <w:gridSpan w:val="2"/>
            <w:vAlign w:val="center"/>
          </w:tcPr>
          <w:p w14:paraId="0428E6FB" w14:textId="77777777" w:rsidR="003F23C6" w:rsidRPr="001C0C4D" w:rsidRDefault="003F23C6" w:rsidP="00C66C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Дата защиты: «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9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» 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декабря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20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21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года</w:t>
            </w:r>
          </w:p>
        </w:tc>
      </w:tr>
    </w:tbl>
    <w:p w14:paraId="019A0934" w14:textId="77777777" w:rsidR="003F23C6" w:rsidRPr="001C0C4D" w:rsidRDefault="003F23C6" w:rsidP="003F23C6">
      <w:pPr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0D5FC40B" w14:textId="77777777" w:rsidR="003F23C6" w:rsidRPr="001C0C4D" w:rsidRDefault="003F23C6" w:rsidP="003F23C6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2DF09DA9" w14:textId="77777777" w:rsidR="003F23C6" w:rsidRPr="009B7B33" w:rsidRDefault="003F23C6" w:rsidP="003F23C6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  <w:sectPr w:rsidR="003F23C6" w:rsidRPr="009B7B33" w:rsidSect="00D437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eastAsia="Times New Roman" w:cs="Times New Roman"/>
          <w:b/>
          <w:szCs w:val="28"/>
          <w:lang w:eastAsia="ru-RU"/>
        </w:rPr>
        <w:t>Ступино 2021</w:t>
      </w:r>
    </w:p>
    <w:p w14:paraId="1A5765AB" w14:textId="77777777" w:rsidR="00EF13BB" w:rsidRPr="001C0C4D" w:rsidRDefault="00EF13BB" w:rsidP="00EF13BB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lastRenderedPageBreak/>
        <w:t>МИНИСТЕРСТВО ОБРАЗОВАНИЯ И НАУКИ РОССИЙСКОЙ ФЕДЕРАЦИИ</w:t>
      </w:r>
    </w:p>
    <w:p w14:paraId="25E423EB" w14:textId="77777777" w:rsidR="00EF13BB" w:rsidRPr="001C0C4D" w:rsidRDefault="00EF13BB" w:rsidP="00EF13BB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3C42BD32" w14:textId="77777777" w:rsidR="00EF13BB" w:rsidRPr="001C0C4D" w:rsidRDefault="00EF13BB" w:rsidP="00EF13BB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профессионального образования</w:t>
      </w:r>
    </w:p>
    <w:p w14:paraId="6761044C" w14:textId="77777777" w:rsidR="00EF13BB" w:rsidRPr="0073308F" w:rsidRDefault="00EF13BB" w:rsidP="00EF13BB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0FEECF59" w14:textId="77777777" w:rsidR="00EF13BB" w:rsidRPr="0073308F" w:rsidRDefault="00EF13BB" w:rsidP="00EF13BB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579546D9" w14:textId="77777777" w:rsidR="00EF13BB" w:rsidRPr="0073308F" w:rsidRDefault="00EF13BB" w:rsidP="00EF13BB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14CBD18B" w14:textId="77777777" w:rsidR="00EF13BB" w:rsidRPr="0073308F" w:rsidRDefault="00EF13BB" w:rsidP="00EF13BB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6A328BBF" w14:textId="77777777" w:rsidR="00EF13BB" w:rsidRPr="001C0C4D" w:rsidRDefault="00EF13BB" w:rsidP="00EF13BB">
      <w:pPr>
        <w:spacing w:line="240" w:lineRule="auto"/>
        <w:jc w:val="center"/>
        <w:rPr>
          <w:rFonts w:eastAsia="Times New Roman" w:cs="Times New Roman"/>
          <w:sz w:val="8"/>
          <w:lang w:eastAsia="ru-RU"/>
        </w:rPr>
      </w:pPr>
    </w:p>
    <w:p w14:paraId="30281ED1" w14:textId="77777777" w:rsidR="00EF13BB" w:rsidRPr="001C0C4D" w:rsidRDefault="00EF13BB" w:rsidP="00EF13BB">
      <w:pPr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1C0C4D">
        <w:rPr>
          <w:rFonts w:eastAsia="Times New Roman" w:cs="Times New Roman"/>
          <w:szCs w:val="24"/>
          <w:lang w:eastAsia="ru-RU"/>
        </w:rPr>
        <w:t>Кафедра «Технология и автоматизация обработки материалов»</w:t>
      </w:r>
    </w:p>
    <w:p w14:paraId="0E32F825" w14:textId="77777777" w:rsidR="00EF13BB" w:rsidRPr="001C0C4D" w:rsidRDefault="00EF13BB" w:rsidP="00EF13BB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14:paraId="54664A1A" w14:textId="77777777" w:rsidR="00EF13BB" w:rsidRPr="001C0C4D" w:rsidRDefault="00EF13BB" w:rsidP="00EF13BB">
      <w:pPr>
        <w:ind w:right="1133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УТВЕРЖДАЮ:</w:t>
      </w:r>
    </w:p>
    <w:p w14:paraId="7335BD28" w14:textId="77777777" w:rsidR="00EF13BB" w:rsidRPr="001C0C4D" w:rsidRDefault="00EF13BB" w:rsidP="00EF13BB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Заведующий кафедрой   _</w:t>
      </w:r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ТАОМ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14:paraId="6FA68F14" w14:textId="77777777" w:rsidR="00EF13BB" w:rsidRPr="001C0C4D" w:rsidRDefault="00EF13BB" w:rsidP="00EF13BB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______________</w:t>
      </w:r>
      <w:proofErr w:type="gramStart"/>
      <w:r w:rsidRPr="001C0C4D">
        <w:rPr>
          <w:rFonts w:eastAsia="Times New Roman" w:cs="Times New Roman"/>
          <w:sz w:val="24"/>
          <w:szCs w:val="24"/>
          <w:lang w:eastAsia="ru-RU"/>
        </w:rPr>
        <w:t>_  _</w:t>
      </w:r>
      <w:proofErr w:type="gramEnd"/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А.В. Овчинников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14:paraId="63CBF3AA" w14:textId="77777777" w:rsidR="00EF13BB" w:rsidRPr="001C0C4D" w:rsidRDefault="00EF13BB" w:rsidP="00EF13BB">
      <w:pPr>
        <w:spacing w:line="240" w:lineRule="auto"/>
        <w:ind w:right="-2"/>
        <w:rPr>
          <w:rFonts w:eastAsia="Times New Roman" w:cs="Times New Roman"/>
          <w:sz w:val="16"/>
          <w:szCs w:val="16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16"/>
          <w:szCs w:val="16"/>
          <w:lang w:eastAsia="ru-RU"/>
        </w:rPr>
        <w:t>(И.О.</w:t>
      </w:r>
      <w:r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1C0C4D">
        <w:rPr>
          <w:rFonts w:eastAsia="Times New Roman" w:cs="Times New Roman"/>
          <w:sz w:val="16"/>
          <w:szCs w:val="16"/>
          <w:lang w:eastAsia="ru-RU"/>
        </w:rPr>
        <w:t xml:space="preserve">Фамилия)        </w:t>
      </w:r>
    </w:p>
    <w:p w14:paraId="224FB546" w14:textId="77777777" w:rsidR="00EF13BB" w:rsidRPr="001C0C4D" w:rsidRDefault="00EF13BB" w:rsidP="00EF13BB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«</w:t>
      </w:r>
      <w:r>
        <w:rPr>
          <w:rFonts w:eastAsia="Times New Roman" w:cs="Times New Roman"/>
          <w:sz w:val="24"/>
          <w:szCs w:val="24"/>
          <w:lang w:eastAsia="ru-RU"/>
        </w:rPr>
        <w:t>27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» </w:t>
      </w:r>
      <w:r>
        <w:rPr>
          <w:rFonts w:eastAsia="Times New Roman" w:cs="Times New Roman"/>
          <w:sz w:val="24"/>
          <w:szCs w:val="24"/>
          <w:lang w:eastAsia="ru-RU"/>
        </w:rPr>
        <w:t>декабря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20</w:t>
      </w:r>
      <w:r>
        <w:rPr>
          <w:rFonts w:eastAsia="Times New Roman" w:cs="Times New Roman"/>
          <w:sz w:val="24"/>
          <w:szCs w:val="24"/>
          <w:lang w:eastAsia="ru-RU"/>
        </w:rPr>
        <w:t>21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14:paraId="66EA0336" w14:textId="77777777" w:rsidR="00EF13BB" w:rsidRPr="001C0C4D" w:rsidRDefault="00EF13BB" w:rsidP="00EF13BB">
      <w:pPr>
        <w:spacing w:line="240" w:lineRule="auto"/>
        <w:jc w:val="center"/>
        <w:rPr>
          <w:rFonts w:eastAsia="Times New Roman" w:cs="Times New Roman"/>
          <w:b/>
          <w:sz w:val="32"/>
          <w:szCs w:val="24"/>
          <w:lang w:eastAsia="ru-RU"/>
        </w:rPr>
      </w:pPr>
      <w:r w:rsidRPr="001C0C4D">
        <w:rPr>
          <w:rFonts w:eastAsia="Times New Roman" w:cs="Times New Roman"/>
          <w:b/>
          <w:sz w:val="32"/>
          <w:szCs w:val="24"/>
          <w:lang w:eastAsia="ru-RU"/>
        </w:rPr>
        <w:t xml:space="preserve">З А Д А Н И Е </w:t>
      </w:r>
    </w:p>
    <w:p w14:paraId="3A8A2514" w14:textId="77777777" w:rsidR="00EF13BB" w:rsidRPr="0013243C" w:rsidRDefault="00EF13BB" w:rsidP="00EF13BB">
      <w:pPr>
        <w:jc w:val="center"/>
        <w:rPr>
          <w:rFonts w:cs="Times New Roman"/>
          <w:szCs w:val="28"/>
          <w:lang w:eastAsia="ru-RU"/>
        </w:rPr>
      </w:pPr>
      <w:r w:rsidRPr="0013243C">
        <w:rPr>
          <w:rFonts w:cs="Times New Roman"/>
          <w:szCs w:val="28"/>
          <w:lang w:eastAsia="ru-RU"/>
        </w:rPr>
        <w:t>на курсовой проект по дисциплине</w:t>
      </w:r>
    </w:p>
    <w:p w14:paraId="60BD50C6" w14:textId="77777777" w:rsidR="00EF13BB" w:rsidRPr="001C0C4D" w:rsidRDefault="00EF13BB" w:rsidP="00EF13BB">
      <w:pPr>
        <w:spacing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1C0C4D">
        <w:rPr>
          <w:rFonts w:eastAsia="Times New Roman" w:cs="Times New Roman"/>
          <w:sz w:val="32"/>
          <w:szCs w:val="32"/>
          <w:lang w:eastAsia="ru-RU"/>
        </w:rPr>
        <w:t>«</w:t>
      </w:r>
      <w:r>
        <w:rPr>
          <w:rFonts w:eastAsia="Times New Roman" w:cs="Times New Roman"/>
          <w:sz w:val="32"/>
          <w:szCs w:val="32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sz w:val="32"/>
          <w:szCs w:val="32"/>
          <w:lang w:eastAsia="ru-RU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2"/>
        <w:gridCol w:w="8289"/>
      </w:tblGrid>
      <w:tr w:rsidR="00EF13BB" w:rsidRPr="001C0C4D" w14:paraId="198DA82D" w14:textId="77777777" w:rsidTr="0002760B">
        <w:tc>
          <w:tcPr>
            <w:tcW w:w="1282" w:type="dxa"/>
            <w:shd w:val="clear" w:color="auto" w:fill="auto"/>
          </w:tcPr>
          <w:p w14:paraId="59D093F8" w14:textId="77777777" w:rsidR="00EF13BB" w:rsidRPr="001C0C4D" w:rsidRDefault="00EF13BB" w:rsidP="0002760B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Студент:</w:t>
            </w:r>
          </w:p>
        </w:tc>
        <w:tc>
          <w:tcPr>
            <w:tcW w:w="8289" w:type="dxa"/>
            <w:shd w:val="clear" w:color="auto" w:fill="auto"/>
          </w:tcPr>
          <w:p w14:paraId="31C97B58" w14:textId="77777777" w:rsidR="00EF13BB" w:rsidRPr="000F3A13" w:rsidRDefault="00EF13BB" w:rsidP="0002760B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ТСО-302Б-19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</w:t>
            </w:r>
            <w:r w:rsidRPr="004B2A86">
              <w:rPr>
                <w:rFonts w:eastAsia="Times New Roman" w:cs="Times New Roman"/>
                <w:i/>
                <w:sz w:val="32"/>
                <w:szCs w:val="32"/>
                <w:u w:val="single"/>
                <w:lang w:eastAsia="ru-RU"/>
              </w:rPr>
              <w:t xml:space="preserve">Извеков </w:t>
            </w:r>
            <w:proofErr w:type="gramStart"/>
            <w:r w:rsidRPr="004B2A86">
              <w:rPr>
                <w:rFonts w:eastAsia="Times New Roman" w:cs="Times New Roman"/>
                <w:i/>
                <w:sz w:val="32"/>
                <w:szCs w:val="32"/>
                <w:u w:val="single"/>
                <w:lang w:eastAsia="ru-RU"/>
              </w:rPr>
              <w:t>П.А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</w:p>
        </w:tc>
      </w:tr>
      <w:tr w:rsidR="00EF13BB" w:rsidRPr="001C0C4D" w14:paraId="38C302A1" w14:textId="77777777" w:rsidTr="0002760B">
        <w:tc>
          <w:tcPr>
            <w:tcW w:w="1282" w:type="dxa"/>
            <w:shd w:val="clear" w:color="auto" w:fill="auto"/>
          </w:tcPr>
          <w:p w14:paraId="6A798B94" w14:textId="77777777" w:rsidR="00EF13BB" w:rsidRPr="001C0C4D" w:rsidRDefault="00EF13BB" w:rsidP="0002760B">
            <w:pPr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auto"/>
          </w:tcPr>
          <w:p w14:paraId="53ECA6AC" w14:textId="77777777" w:rsidR="00EF13BB" w:rsidRPr="001C0C4D" w:rsidRDefault="00EF13BB" w:rsidP="0002760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C4D">
              <w:rPr>
                <w:rFonts w:eastAsia="Times New Roman" w:cs="Times New Roman"/>
                <w:sz w:val="20"/>
                <w:szCs w:val="20"/>
                <w:lang w:eastAsia="ru-RU"/>
              </w:rPr>
              <w:t>(№ группы, Ф.И.О.)</w:t>
            </w:r>
          </w:p>
        </w:tc>
      </w:tr>
      <w:tr w:rsidR="00EF13BB" w:rsidRPr="001C0C4D" w14:paraId="0C5EA22D" w14:textId="77777777" w:rsidTr="0002760B">
        <w:tc>
          <w:tcPr>
            <w:tcW w:w="1282" w:type="dxa"/>
            <w:shd w:val="clear" w:color="auto" w:fill="auto"/>
          </w:tcPr>
          <w:p w14:paraId="2C48B4C7" w14:textId="77777777" w:rsidR="00EF13BB" w:rsidRPr="001C0C4D" w:rsidRDefault="00EF13BB" w:rsidP="0002760B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Тема:</w:t>
            </w:r>
          </w:p>
        </w:tc>
        <w:tc>
          <w:tcPr>
            <w:tcW w:w="8289" w:type="dxa"/>
            <w:shd w:val="clear" w:color="auto" w:fill="auto"/>
          </w:tcPr>
          <w:p w14:paraId="7C4C0B68" w14:textId="77777777" w:rsidR="00EF13BB" w:rsidRPr="001C0C4D" w:rsidRDefault="00EF13BB" w:rsidP="0002760B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«Проектирование привода конвейера»</w:t>
            </w:r>
          </w:p>
        </w:tc>
      </w:tr>
    </w:tbl>
    <w:p w14:paraId="25804289" w14:textId="77777777" w:rsidR="00EF13BB" w:rsidRPr="001C0C4D" w:rsidRDefault="00EF13BB" w:rsidP="00EF13BB">
      <w:pPr>
        <w:spacing w:line="240" w:lineRule="auto"/>
        <w:rPr>
          <w:rFonts w:eastAsia="Times New Roman" w:cs="Times New Roman"/>
          <w:sz w:val="12"/>
          <w:szCs w:val="24"/>
          <w:lang w:eastAsia="ru-RU"/>
        </w:rPr>
      </w:pPr>
    </w:p>
    <w:p w14:paraId="44853F5C" w14:textId="77777777" w:rsidR="00EF13BB" w:rsidRPr="001C0C4D" w:rsidRDefault="00EF13BB" w:rsidP="00EF13BB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Исходные данные к проекту</w:t>
      </w:r>
      <w:r w:rsidRPr="001C0C4D">
        <w:rPr>
          <w:rFonts w:eastAsia="Times New Roman" w:cs="Times New Roman"/>
          <w:szCs w:val="28"/>
          <w:lang w:eastAsia="ru-RU"/>
        </w:rPr>
        <w:t xml:space="preserve"> (в том числе, указать проектную и технологическую документацию и основную литературу):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EF13BB" w:rsidRPr="001C0C4D" w14:paraId="16DDB595" w14:textId="77777777" w:rsidTr="0002760B">
        <w:tc>
          <w:tcPr>
            <w:tcW w:w="10314" w:type="dxa"/>
            <w:shd w:val="clear" w:color="auto" w:fill="auto"/>
          </w:tcPr>
          <w:p w14:paraId="46DC9219" w14:textId="77777777" w:rsidR="00EF13BB" w:rsidRPr="001C0C4D" w:rsidRDefault="00EF13BB" w:rsidP="0002760B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Кинематическая схема (Приложение А)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состоящая из 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т</w:t>
            </w:r>
            <w:r w:rsidRPr="007133C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рехступенчат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ого</w:t>
            </w:r>
            <w:r w:rsidRPr="007133C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цилиндрическ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ого</w:t>
            </w:r>
            <w:r w:rsidRPr="007133C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редуктор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а</w:t>
            </w:r>
            <w:r w:rsidRPr="007133C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с косыми зубьями и с раздвоенной промежуточной ступенью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электродвигателя, 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муфты упругой, муфты предохранительной, рамы, </w:t>
            </w:r>
            <w:proofErr w:type="gramStart"/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звёздочки</w:t>
            </w:r>
            <w:proofErr w:type="gramEnd"/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тяговой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. Параметры конвейера: </w:t>
            </w:r>
            <w:r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Ft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450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кг – окружное усилие на </w:t>
            </w:r>
            <w:proofErr w:type="gramStart"/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звездочке</w:t>
            </w:r>
            <w:proofErr w:type="gramEnd"/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</w:t>
            </w:r>
            <w:r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v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0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35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м/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c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– скорость 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ленты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конвейера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</w:t>
            </w:r>
            <w:r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t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  <w:r w:rsidRPr="000B6727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  <w:r w:rsidRPr="000B6727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160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мм,</w:t>
            </w:r>
            <w:r w:rsidRPr="000B6727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z</w:t>
            </w:r>
            <w:r w:rsidRPr="000B6727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= 8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мм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. Дунаев </w:t>
            </w:r>
            <w:proofErr w:type="gramStart"/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П.Ф.</w:t>
            </w:r>
            <w:proofErr w:type="gramEnd"/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«Детали машин. Курсовое проектирование», </w:t>
            </w:r>
            <w:proofErr w:type="spellStart"/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Курмаз</w:t>
            </w:r>
            <w:proofErr w:type="spellEnd"/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Л.В. «Детали машин. Проектирование».   </w:t>
            </w:r>
          </w:p>
        </w:tc>
      </w:tr>
    </w:tbl>
    <w:p w14:paraId="528BC934" w14:textId="77777777" w:rsidR="00EF13BB" w:rsidRPr="001C0C4D" w:rsidRDefault="00EF13BB" w:rsidP="00EF13BB">
      <w:pPr>
        <w:spacing w:line="240" w:lineRule="auto"/>
        <w:jc w:val="center"/>
        <w:rPr>
          <w:rFonts w:eastAsia="Times New Roman" w:cs="Times New Roman"/>
          <w:sz w:val="14"/>
          <w:szCs w:val="24"/>
          <w:lang w:eastAsia="ru-RU"/>
        </w:rPr>
      </w:pPr>
    </w:p>
    <w:p w14:paraId="57B2B2F2" w14:textId="77777777" w:rsidR="00EF13BB" w:rsidRPr="001C0C4D" w:rsidRDefault="00EF13BB" w:rsidP="00EF13BB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Перечень подлежащих разработке вопросов: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EF13BB" w:rsidRPr="001C0C4D" w14:paraId="5DC4C040" w14:textId="77777777" w:rsidTr="0002760B">
        <w:tc>
          <w:tcPr>
            <w:tcW w:w="10173" w:type="dxa"/>
            <w:shd w:val="clear" w:color="auto" w:fill="auto"/>
          </w:tcPr>
          <w:p w14:paraId="7D87CCB2" w14:textId="77777777" w:rsidR="00EF13BB" w:rsidRPr="00086162" w:rsidRDefault="00EF13BB" w:rsidP="0002760B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Рассчитать кинематическую схему редуктора, выбрать электродвигатель, рассчитать зубчатые передачи, спроектировать валы и произвести их проверку, подобрать подшипники, спроектировать корпусные детали, построить сборочный чертёж редуктора, составить спецификацию, выполнить деталировку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</w:p>
        </w:tc>
      </w:tr>
    </w:tbl>
    <w:p w14:paraId="60102D31" w14:textId="77777777" w:rsidR="00EF13BB" w:rsidRPr="001C0C4D" w:rsidRDefault="00EF13BB" w:rsidP="00EF13BB">
      <w:pPr>
        <w:spacing w:line="240" w:lineRule="auto"/>
        <w:rPr>
          <w:rFonts w:eastAsia="Times New Roman" w:cs="Times New Roman"/>
          <w:b/>
          <w:sz w:val="14"/>
          <w:szCs w:val="24"/>
          <w:lang w:eastAsia="ru-RU"/>
        </w:rPr>
      </w:pPr>
    </w:p>
    <w:p w14:paraId="67A297C0" w14:textId="77777777" w:rsidR="00EF13BB" w:rsidRPr="001C0C4D" w:rsidRDefault="00EF13BB" w:rsidP="00EF13BB">
      <w:pPr>
        <w:spacing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Перечень графического материала:</w:t>
      </w:r>
      <w:r w:rsidRPr="001C0C4D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</w:tblGrid>
      <w:tr w:rsidR="00EF13BB" w:rsidRPr="001C0C4D" w14:paraId="3B4CDE82" w14:textId="77777777" w:rsidTr="0002760B">
        <w:tc>
          <w:tcPr>
            <w:tcW w:w="10173" w:type="dxa"/>
            <w:shd w:val="clear" w:color="auto" w:fill="auto"/>
          </w:tcPr>
          <w:p w14:paraId="63A4909E" w14:textId="77777777" w:rsidR="00EF13BB" w:rsidRPr="000B78B9" w:rsidRDefault="00EF13BB" w:rsidP="0002760B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Файлы чертежей в электронном виде: сборочный чертёж, спецификация, </w:t>
            </w:r>
            <w:r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деталировка.</w:t>
            </w:r>
          </w:p>
        </w:tc>
      </w:tr>
    </w:tbl>
    <w:p w14:paraId="0F00E44A" w14:textId="77777777" w:rsidR="00EF13BB" w:rsidRPr="001C0C4D" w:rsidRDefault="00EF13BB" w:rsidP="00EF13BB">
      <w:pPr>
        <w:spacing w:before="120"/>
        <w:ind w:left="-426"/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pacing w:val="-8"/>
          <w:szCs w:val="28"/>
          <w:lang w:eastAsia="ru-RU"/>
        </w:rPr>
        <w:t>Срок сдачи студентом законченного проекта руководителю:</w:t>
      </w:r>
      <w:r w:rsidRPr="001C0C4D">
        <w:rPr>
          <w:rFonts w:eastAsia="Times New Roman" w:cs="Times New Roman"/>
          <w:szCs w:val="28"/>
          <w:lang w:eastAsia="ru-RU"/>
        </w:rPr>
        <w:t xml:space="preserve"> «</w:t>
      </w:r>
      <w:r>
        <w:rPr>
          <w:rFonts w:eastAsia="Times New Roman" w:cs="Times New Roman"/>
          <w:szCs w:val="28"/>
          <w:lang w:eastAsia="ru-RU"/>
        </w:rPr>
        <w:t>___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>
        <w:rPr>
          <w:rFonts w:eastAsia="Times New Roman" w:cs="Times New Roman"/>
          <w:szCs w:val="28"/>
          <w:lang w:eastAsia="ru-RU"/>
        </w:rPr>
        <w:t>декабря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>
        <w:rPr>
          <w:rFonts w:eastAsia="Times New Roman" w:cs="Times New Roman"/>
          <w:szCs w:val="28"/>
          <w:lang w:eastAsia="ru-RU"/>
        </w:rPr>
        <w:t>21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14:paraId="3042B42A" w14:textId="77777777" w:rsidR="00EF13BB" w:rsidRDefault="00EF13BB" w:rsidP="00EF13BB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Дата выдачи задания: «</w:t>
      </w:r>
      <w:r>
        <w:rPr>
          <w:rFonts w:eastAsia="Times New Roman" w:cs="Times New Roman"/>
          <w:szCs w:val="28"/>
          <w:lang w:eastAsia="ru-RU"/>
        </w:rPr>
        <w:t>06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>
        <w:rPr>
          <w:rFonts w:eastAsia="Times New Roman" w:cs="Times New Roman"/>
          <w:szCs w:val="28"/>
          <w:lang w:eastAsia="ru-RU"/>
        </w:rPr>
        <w:t>сентября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>
        <w:rPr>
          <w:rFonts w:eastAsia="Times New Roman" w:cs="Times New Roman"/>
          <w:szCs w:val="28"/>
          <w:lang w:eastAsia="ru-RU"/>
        </w:rPr>
        <w:t>21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14:paraId="0A067B77" w14:textId="77777777" w:rsidR="00EF13BB" w:rsidRPr="001C0C4D" w:rsidRDefault="00EF13BB" w:rsidP="00EF13BB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Руководитель __________________/Поляков О.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1C0C4D">
        <w:rPr>
          <w:rFonts w:eastAsia="Times New Roman" w:cs="Times New Roman"/>
          <w:szCs w:val="28"/>
          <w:lang w:eastAsia="ru-RU"/>
        </w:rPr>
        <w:t>А./</w:t>
      </w:r>
    </w:p>
    <w:p w14:paraId="35BB2D4B" w14:textId="1F55BE1D" w:rsidR="00EF13BB" w:rsidRPr="00A63FFC" w:rsidRDefault="00EF13BB" w:rsidP="00EF13BB">
      <w:pPr>
        <w:jc w:val="right"/>
        <w:rPr>
          <w:rFonts w:eastAsia="Times New Roman" w:cs="Times New Roman"/>
          <w:szCs w:val="28"/>
          <w:lang w:eastAsia="ru-RU"/>
        </w:rPr>
        <w:sectPr w:rsidR="00EF13BB" w:rsidRPr="00A63FFC" w:rsidSect="0002760B">
          <w:pgSz w:w="11906" w:h="16838"/>
          <w:pgMar w:top="1134" w:right="567" w:bottom="1134" w:left="1134" w:header="709" w:footer="709" w:gutter="0"/>
          <w:pgNumType w:start="5"/>
          <w:cols w:space="708"/>
          <w:titlePg/>
          <w:docGrid w:linePitch="381"/>
        </w:sectPr>
      </w:pPr>
      <w:r w:rsidRPr="001C0C4D">
        <w:rPr>
          <w:rFonts w:eastAsia="Times New Roman" w:cs="Times New Roman"/>
          <w:szCs w:val="28"/>
          <w:lang w:eastAsia="ru-RU"/>
        </w:rPr>
        <w:t>Подпись студента __________________/</w:t>
      </w:r>
      <w:r w:rsidR="00A63FFC">
        <w:rPr>
          <w:rFonts w:eastAsia="Times New Roman" w:cs="Times New Roman"/>
          <w:szCs w:val="28"/>
          <w:lang w:eastAsia="ru-RU"/>
        </w:rPr>
        <w:t>Извеков</w:t>
      </w:r>
      <w:r w:rsidR="0033071B" w:rsidRPr="0033071B">
        <w:rPr>
          <w:rFonts w:eastAsia="Times New Roman" w:cs="Times New Roman"/>
          <w:szCs w:val="28"/>
          <w:lang w:eastAsia="ru-RU"/>
        </w:rPr>
        <w:t xml:space="preserve"> </w:t>
      </w:r>
      <w:r w:rsidR="00A63FFC">
        <w:rPr>
          <w:rFonts w:eastAsia="Times New Roman" w:cs="Times New Roman"/>
          <w:szCs w:val="28"/>
          <w:lang w:eastAsia="ru-RU"/>
        </w:rPr>
        <w:t>П.</w:t>
      </w:r>
      <w:r w:rsidR="00B258DC">
        <w:rPr>
          <w:rFonts w:eastAsia="Times New Roman" w:cs="Times New Roman"/>
          <w:szCs w:val="28"/>
          <w:lang w:eastAsia="ru-RU"/>
        </w:rPr>
        <w:t xml:space="preserve"> </w:t>
      </w:r>
      <w:r w:rsidR="00A63FFC">
        <w:rPr>
          <w:rFonts w:eastAsia="Times New Roman" w:cs="Times New Roman"/>
          <w:szCs w:val="28"/>
          <w:lang w:eastAsia="ru-RU"/>
        </w:rPr>
        <w:t>А.</w:t>
      </w:r>
      <w:r w:rsidR="00A63FFC" w:rsidRPr="00A63FFC">
        <w:rPr>
          <w:rFonts w:eastAsia="Times New Roman" w:cs="Times New Roman"/>
          <w:szCs w:val="28"/>
          <w:lang w:eastAsia="ru-RU"/>
        </w:rPr>
        <w:t>/</w:t>
      </w:r>
    </w:p>
    <w:sdt>
      <w:sdtPr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id w:val="14146710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F8769BA" w14:textId="67A41C48" w:rsidR="008A39AC" w:rsidRPr="00FC7225" w:rsidRDefault="008A39AC" w:rsidP="008A39AC">
          <w:pPr>
            <w:pStyle w:val="af"/>
            <w:jc w:val="center"/>
            <w:rPr>
              <w:b/>
              <w:bCs/>
              <w:color w:val="auto"/>
            </w:rPr>
          </w:pPr>
          <w:r w:rsidRPr="00FC7225">
            <w:rPr>
              <w:rFonts w:ascii="Times New Roman" w:hAnsi="Times New Roman" w:cs="Times New Roman"/>
              <w:b/>
              <w:bCs/>
              <w:color w:val="auto"/>
            </w:rPr>
            <w:t>СОДЕРЖАНИЕ</w:t>
          </w:r>
        </w:p>
        <w:p w14:paraId="36DFC31B" w14:textId="4E3BCFFA" w:rsidR="00573744" w:rsidRDefault="008A39AC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r w:rsidRPr="00DA2A88">
            <w:fldChar w:fldCharType="begin"/>
          </w:r>
          <w:r w:rsidRPr="00DA2A88">
            <w:instrText xml:space="preserve"> TOC \o "1-3" \h \z \u </w:instrText>
          </w:r>
          <w:r w:rsidRPr="00DA2A88">
            <w:fldChar w:fldCharType="separate"/>
          </w:r>
          <w:hyperlink w:anchor="_Toc87192249" w:history="1">
            <w:r w:rsidR="00573744" w:rsidRPr="00DF7F95">
              <w:rPr>
                <w:rStyle w:val="af0"/>
              </w:rPr>
              <w:t>ВВЕДЕНИЕ</w:t>
            </w:r>
            <w:r w:rsidR="00573744">
              <w:rPr>
                <w:webHidden/>
              </w:rPr>
              <w:tab/>
            </w:r>
            <w:r w:rsidR="00573744">
              <w:rPr>
                <w:webHidden/>
              </w:rPr>
              <w:fldChar w:fldCharType="begin"/>
            </w:r>
            <w:r w:rsidR="00573744">
              <w:rPr>
                <w:webHidden/>
              </w:rPr>
              <w:instrText xml:space="preserve"> PAGEREF _Toc87192249 \h </w:instrText>
            </w:r>
            <w:r w:rsidR="00573744">
              <w:rPr>
                <w:webHidden/>
              </w:rPr>
            </w:r>
            <w:r w:rsidR="00573744">
              <w:rPr>
                <w:webHidden/>
              </w:rPr>
              <w:fldChar w:fldCharType="separate"/>
            </w:r>
            <w:r w:rsidR="00573744">
              <w:rPr>
                <w:webHidden/>
              </w:rPr>
              <w:t>4</w:t>
            </w:r>
            <w:r w:rsidR="00573744">
              <w:rPr>
                <w:webHidden/>
              </w:rPr>
              <w:fldChar w:fldCharType="end"/>
            </w:r>
          </w:hyperlink>
        </w:p>
        <w:p w14:paraId="414CA87E" w14:textId="0CA8558A" w:rsidR="00573744" w:rsidRDefault="0012167E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hyperlink w:anchor="_Toc87192250" w:history="1">
            <w:r w:rsidR="00573744" w:rsidRPr="00DF7F95">
              <w:rPr>
                <w:rStyle w:val="af0"/>
              </w:rPr>
              <w:t>1. ВЫБОР ЭЛЕКТРОДВИГАТЕЛЯ И РАСЧЕТ КИНЕМАТИЧЕСКИХ ПАРАМЕТРОВ</w:t>
            </w:r>
            <w:r w:rsidR="00573744">
              <w:rPr>
                <w:webHidden/>
              </w:rPr>
              <w:tab/>
            </w:r>
            <w:r w:rsidR="00573744">
              <w:rPr>
                <w:webHidden/>
              </w:rPr>
              <w:fldChar w:fldCharType="begin"/>
            </w:r>
            <w:r w:rsidR="00573744">
              <w:rPr>
                <w:webHidden/>
              </w:rPr>
              <w:instrText xml:space="preserve"> PAGEREF _Toc87192250 \h </w:instrText>
            </w:r>
            <w:r w:rsidR="00573744">
              <w:rPr>
                <w:webHidden/>
              </w:rPr>
            </w:r>
            <w:r w:rsidR="00573744">
              <w:rPr>
                <w:webHidden/>
              </w:rPr>
              <w:fldChar w:fldCharType="separate"/>
            </w:r>
            <w:r w:rsidR="00573744">
              <w:rPr>
                <w:webHidden/>
              </w:rPr>
              <w:t>5</w:t>
            </w:r>
            <w:r w:rsidR="00573744">
              <w:rPr>
                <w:webHidden/>
              </w:rPr>
              <w:fldChar w:fldCharType="end"/>
            </w:r>
          </w:hyperlink>
        </w:p>
        <w:p w14:paraId="34E8C0C4" w14:textId="6FCFCE48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51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>1.1 Выбор электродвигателя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_Toc87192251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5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037F49F" w14:textId="0C6B700B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52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>1.2 Расчет кинематических параметров редуктора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_Toc87192252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6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DB0544C" w14:textId="35E19992" w:rsidR="00573744" w:rsidRDefault="0012167E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hyperlink w:anchor="_Toc87192253" w:history="1">
            <w:r w:rsidR="00573744" w:rsidRPr="00DF7F95">
              <w:rPr>
                <w:rStyle w:val="af0"/>
              </w:rPr>
              <w:t>2. РАСЧЕТ И ПРОВЕРКА СТУПЕНЕЙ РЕДУКТОРА</w:t>
            </w:r>
            <w:r w:rsidR="00573744">
              <w:rPr>
                <w:webHidden/>
              </w:rPr>
              <w:tab/>
            </w:r>
            <w:r w:rsidR="00573744">
              <w:rPr>
                <w:webHidden/>
              </w:rPr>
              <w:fldChar w:fldCharType="begin"/>
            </w:r>
            <w:r w:rsidR="00573744">
              <w:rPr>
                <w:webHidden/>
              </w:rPr>
              <w:instrText xml:space="preserve"> PAGEREF _Toc87192253 \h </w:instrText>
            </w:r>
            <w:r w:rsidR="00573744">
              <w:rPr>
                <w:webHidden/>
              </w:rPr>
            </w:r>
            <w:r w:rsidR="00573744">
              <w:rPr>
                <w:webHidden/>
              </w:rPr>
              <w:fldChar w:fldCharType="separate"/>
            </w:r>
            <w:r w:rsidR="00573744">
              <w:rPr>
                <w:webHidden/>
              </w:rPr>
              <w:t>8</w:t>
            </w:r>
            <w:r w:rsidR="00573744">
              <w:rPr>
                <w:webHidden/>
              </w:rPr>
              <w:fldChar w:fldCharType="end"/>
            </w:r>
          </w:hyperlink>
        </w:p>
        <w:p w14:paraId="509ECDF6" w14:textId="2B153506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54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>2.1 Расчет тихоходной ступени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_Toc87192254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8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75034D9" w14:textId="559FAFAC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55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>2.2 Расчёт геометрических параметров тихоходной ступени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_Toc87192255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10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B086AE8" w14:textId="5A4A1499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56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2.3 Проверка тихоходной ступени в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APM</w:t>
            </w:r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Win</w:t>
            </w:r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Machine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_Toc87192256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13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CFA2CB5" w14:textId="7D1C98CD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57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2.4 Расчет промежуточной ступени в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APM</w:t>
            </w:r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Win</w:t>
            </w:r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Machine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_Toc87192257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14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4920135" w14:textId="757DFB32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58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2.5 Расчет быстроходной ступени в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APM</w:t>
            </w:r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Win</w:t>
            </w:r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Machine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_Toc87192258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16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0452600" w14:textId="3203856F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59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2.6 Перерасчет тихоходной ступени в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APM</w:t>
            </w:r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Win</w:t>
            </w:r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Machine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_Toc87192259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18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7CF7602" w14:textId="67ECFD93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60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2.7 Перерасчет промежуточной ступени в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APM</w:t>
            </w:r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Win</w:t>
            </w:r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Machine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_Toc87192260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20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CEF2AC7" w14:textId="7493B8CE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61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2.8 Перерасчет быстроходной ступени в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APM</w:t>
            </w:r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Win</w:t>
            </w:r>
            <w:r w:rsidR="00573744" w:rsidRPr="00573744">
              <w:rPr>
                <w:rStyle w:val="af0"/>
                <w:rFonts w:ascii="Times New Roman" w:hAnsi="Times New Roman"/>
                <w:noProof/>
              </w:rPr>
              <w:t xml:space="preserve"> </w:t>
            </w:r>
            <w:r w:rsidR="00573744" w:rsidRPr="00573744">
              <w:rPr>
                <w:rStyle w:val="af0"/>
                <w:rFonts w:ascii="Times New Roman" w:hAnsi="Times New Roman"/>
                <w:noProof/>
                <w:lang w:val="en-US"/>
              </w:rPr>
              <w:t>Machine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_Toc87192261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22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E490CDB" w14:textId="32D8CD8A" w:rsidR="00573744" w:rsidRDefault="0012167E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hyperlink w:anchor="_Toc87192262" w:history="1">
            <w:r w:rsidR="00573744" w:rsidRPr="00DF7F95">
              <w:rPr>
                <w:rStyle w:val="af0"/>
              </w:rPr>
              <w:t>3. ЭСКИЗНОЕ ПРОЕКТИРОВАНИЕ</w:t>
            </w:r>
            <w:r w:rsidR="00573744">
              <w:rPr>
                <w:webHidden/>
              </w:rPr>
              <w:tab/>
            </w:r>
            <w:r w:rsidR="00573744">
              <w:rPr>
                <w:webHidden/>
              </w:rPr>
              <w:fldChar w:fldCharType="begin"/>
            </w:r>
            <w:r w:rsidR="00573744">
              <w:rPr>
                <w:webHidden/>
              </w:rPr>
              <w:instrText xml:space="preserve"> PAGEREF _Toc87192262 \h </w:instrText>
            </w:r>
            <w:r w:rsidR="00573744">
              <w:rPr>
                <w:webHidden/>
              </w:rPr>
            </w:r>
            <w:r w:rsidR="00573744">
              <w:rPr>
                <w:webHidden/>
              </w:rPr>
              <w:fldChar w:fldCharType="separate"/>
            </w:r>
            <w:r w:rsidR="00573744">
              <w:rPr>
                <w:webHidden/>
              </w:rPr>
              <w:t>24</w:t>
            </w:r>
            <w:r w:rsidR="00573744">
              <w:rPr>
                <w:webHidden/>
              </w:rPr>
              <w:fldChar w:fldCharType="end"/>
            </w:r>
          </w:hyperlink>
        </w:p>
        <w:p w14:paraId="437EEB13" w14:textId="22D40275" w:rsidR="00573744" w:rsidRDefault="0012167E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hyperlink w:anchor="_Toc87192263" w:history="1">
            <w:r w:rsidR="00573744" w:rsidRPr="00DF7F95">
              <w:rPr>
                <w:rStyle w:val="af0"/>
              </w:rPr>
              <w:t>4. КОРПУСНЫЕ ЭЛЕМЕНТЫ</w:t>
            </w:r>
            <w:r w:rsidR="00573744">
              <w:rPr>
                <w:webHidden/>
              </w:rPr>
              <w:tab/>
            </w:r>
            <w:r w:rsidR="00573744">
              <w:rPr>
                <w:webHidden/>
              </w:rPr>
              <w:fldChar w:fldCharType="begin"/>
            </w:r>
            <w:r w:rsidR="00573744">
              <w:rPr>
                <w:webHidden/>
              </w:rPr>
              <w:instrText xml:space="preserve"> PAGEREF _Toc87192263 \h </w:instrText>
            </w:r>
            <w:r w:rsidR="00573744">
              <w:rPr>
                <w:webHidden/>
              </w:rPr>
            </w:r>
            <w:r w:rsidR="00573744">
              <w:rPr>
                <w:webHidden/>
              </w:rPr>
              <w:fldChar w:fldCharType="separate"/>
            </w:r>
            <w:r w:rsidR="00573744">
              <w:rPr>
                <w:webHidden/>
              </w:rPr>
              <w:t>26</w:t>
            </w:r>
            <w:r w:rsidR="00573744">
              <w:rPr>
                <w:webHidden/>
              </w:rPr>
              <w:fldChar w:fldCharType="end"/>
            </w:r>
          </w:hyperlink>
        </w:p>
        <w:p w14:paraId="770D169C" w14:textId="23821E6F" w:rsidR="00573744" w:rsidRDefault="0012167E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hyperlink w:anchor="_Toc87192264" w:history="1">
            <w:r w:rsidR="00573744" w:rsidRPr="00DF7F95">
              <w:rPr>
                <w:rStyle w:val="af0"/>
              </w:rPr>
              <w:t>5. ПРОВЕРКА ВАЛОВ НА ПРОЧНОСТЬ И ЖЕСТКОСТЬ</w:t>
            </w:r>
            <w:r w:rsidR="00573744">
              <w:rPr>
                <w:webHidden/>
              </w:rPr>
              <w:tab/>
            </w:r>
            <w:r w:rsidR="00573744">
              <w:rPr>
                <w:webHidden/>
              </w:rPr>
              <w:fldChar w:fldCharType="begin"/>
            </w:r>
            <w:r w:rsidR="00573744">
              <w:rPr>
                <w:webHidden/>
              </w:rPr>
              <w:instrText xml:space="preserve"> PAGEREF _Toc87192264 \h </w:instrText>
            </w:r>
            <w:r w:rsidR="00573744">
              <w:rPr>
                <w:webHidden/>
              </w:rPr>
            </w:r>
            <w:r w:rsidR="00573744">
              <w:rPr>
                <w:webHidden/>
              </w:rPr>
              <w:fldChar w:fldCharType="separate"/>
            </w:r>
            <w:r w:rsidR="00573744">
              <w:rPr>
                <w:webHidden/>
              </w:rPr>
              <w:t>28</w:t>
            </w:r>
            <w:r w:rsidR="00573744">
              <w:rPr>
                <w:webHidden/>
              </w:rPr>
              <w:fldChar w:fldCharType="end"/>
            </w:r>
          </w:hyperlink>
        </w:p>
        <w:p w14:paraId="4C294F4A" w14:textId="4B0EB0FF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65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>5.1 Проверка тихоходного вала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_Toc87192265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28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7D3A405" w14:textId="5BB75DDE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66" w:history="1">
            <w:r w:rsidR="00573744" w:rsidRPr="00573744">
              <w:rPr>
                <w:rStyle w:val="af0"/>
                <w:rFonts w:ascii="Times New Roman" w:eastAsia="Times New Roman" w:hAnsi="Times New Roman"/>
                <w:noProof/>
              </w:rPr>
              <w:t>5.2 Проверка промежуточного вала-шестерни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_Toc87192266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30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D48415D" w14:textId="5CCE0DA3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67" w:history="1">
            <w:r w:rsidR="00573744" w:rsidRPr="00573744">
              <w:rPr>
                <w:rStyle w:val="af0"/>
                <w:rFonts w:ascii="Times New Roman" w:eastAsia="Times New Roman" w:hAnsi="Times New Roman"/>
                <w:noProof/>
              </w:rPr>
              <w:t>5.3 Проверка промежуточного вала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_Toc87192267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32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80055B1" w14:textId="4572A41F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68" w:history="1">
            <w:r w:rsidR="00573744" w:rsidRPr="00573744">
              <w:rPr>
                <w:rStyle w:val="af0"/>
                <w:rFonts w:ascii="Times New Roman" w:eastAsia="Times New Roman" w:hAnsi="Times New Roman"/>
                <w:noProof/>
              </w:rPr>
              <w:t>5.4 Проверка быстроходного вала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_Toc87192268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34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FE43706" w14:textId="20433849" w:rsidR="00573744" w:rsidRDefault="0012167E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hyperlink w:anchor="_Toc87192269" w:history="1">
            <w:r w:rsidR="00573744" w:rsidRPr="00DF7F95">
              <w:rPr>
                <w:rStyle w:val="af0"/>
              </w:rPr>
              <w:t>6. ПРОВЕРКА ПОДШИПНИКОВ НА ДОЛГОВЕЧНОСТЬ</w:t>
            </w:r>
            <w:r w:rsidR="00573744">
              <w:rPr>
                <w:webHidden/>
              </w:rPr>
              <w:tab/>
            </w:r>
            <w:r w:rsidR="00573744">
              <w:rPr>
                <w:webHidden/>
              </w:rPr>
              <w:fldChar w:fldCharType="begin"/>
            </w:r>
            <w:r w:rsidR="00573744">
              <w:rPr>
                <w:webHidden/>
              </w:rPr>
              <w:instrText xml:space="preserve"> PAGEREF _Toc87192269 \h </w:instrText>
            </w:r>
            <w:r w:rsidR="00573744">
              <w:rPr>
                <w:webHidden/>
              </w:rPr>
            </w:r>
            <w:r w:rsidR="00573744">
              <w:rPr>
                <w:webHidden/>
              </w:rPr>
              <w:fldChar w:fldCharType="separate"/>
            </w:r>
            <w:r w:rsidR="00573744">
              <w:rPr>
                <w:webHidden/>
              </w:rPr>
              <w:t>36</w:t>
            </w:r>
            <w:r w:rsidR="00573744">
              <w:rPr>
                <w:webHidden/>
              </w:rPr>
              <w:fldChar w:fldCharType="end"/>
            </w:r>
          </w:hyperlink>
        </w:p>
        <w:p w14:paraId="511FC535" w14:textId="04FBB7D1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70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>6.1 Проверка подшипников тихоходного вала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_Toc87192270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36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ADD6EE6" w14:textId="0BC42ED5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71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>6.2 Проверка подшипников промежуточного вала-шестерни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_Toc87192271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37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BF455EE" w14:textId="5AF9E234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72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>6.3 Проверка подшипников промежуточного вала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_Toc87192272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38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7916646" w14:textId="6836B486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73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>6.4 Проверка подшипников быстроходного вала-шестерни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_Toc87192273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39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00D6AF8" w14:textId="5872C493" w:rsidR="00573744" w:rsidRDefault="0012167E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hyperlink w:anchor="_Toc87192274" w:history="1">
            <w:r w:rsidR="00573744" w:rsidRPr="00DF7F95">
              <w:rPr>
                <w:rStyle w:val="af0"/>
              </w:rPr>
              <w:t>7. ПРОВЕРКА ШПОНОЧНЫХ СОЕДИНЕНИЙ НА ПРОЧНОСТЬ</w:t>
            </w:r>
            <w:r w:rsidR="00573744">
              <w:rPr>
                <w:webHidden/>
              </w:rPr>
              <w:tab/>
            </w:r>
            <w:r w:rsidR="00573744">
              <w:rPr>
                <w:webHidden/>
              </w:rPr>
              <w:fldChar w:fldCharType="begin"/>
            </w:r>
            <w:r w:rsidR="00573744">
              <w:rPr>
                <w:webHidden/>
              </w:rPr>
              <w:instrText xml:space="preserve"> PAGEREF _Toc87192274 \h </w:instrText>
            </w:r>
            <w:r w:rsidR="00573744">
              <w:rPr>
                <w:webHidden/>
              </w:rPr>
            </w:r>
            <w:r w:rsidR="00573744">
              <w:rPr>
                <w:webHidden/>
              </w:rPr>
              <w:fldChar w:fldCharType="separate"/>
            </w:r>
            <w:r w:rsidR="00573744">
              <w:rPr>
                <w:webHidden/>
              </w:rPr>
              <w:t>40</w:t>
            </w:r>
            <w:r w:rsidR="00573744">
              <w:rPr>
                <w:webHidden/>
              </w:rPr>
              <w:fldChar w:fldCharType="end"/>
            </w:r>
          </w:hyperlink>
        </w:p>
        <w:p w14:paraId="1DCD4FE9" w14:textId="22095781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75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>7.1 Проверка шпоночного соединения тихоходного вала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_Toc87192275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40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87F70BD" w14:textId="6DD10CAB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76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>7.2 Проверка шпоночного соединения промежуточного вала-шестерни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_Toc87192276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41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C14FAFE" w14:textId="5255ADAC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77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>7.3 Проверка шпоночного соединения промежуточного вала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_Toc87192277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41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BEDD789" w14:textId="253D8722" w:rsidR="00573744" w:rsidRPr="00573744" w:rsidRDefault="0012167E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</w:rPr>
          </w:pPr>
          <w:hyperlink w:anchor="_Toc87192278" w:history="1">
            <w:r w:rsidR="00573744" w:rsidRPr="00573744">
              <w:rPr>
                <w:rStyle w:val="af0"/>
                <w:rFonts w:ascii="Times New Roman" w:hAnsi="Times New Roman"/>
                <w:noProof/>
              </w:rPr>
              <w:t>7.4 Проверка шпоночного соединения быстроходного вала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ab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instrText xml:space="preserve"> PAGEREF _Toc87192278 \h </w:instrText>
            </w:r>
            <w:r w:rsidR="00573744" w:rsidRPr="00573744">
              <w:rPr>
                <w:rFonts w:ascii="Times New Roman" w:hAnsi="Times New Roman"/>
                <w:noProof/>
                <w:webHidden/>
              </w:rPr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t>42</w:t>
            </w:r>
            <w:r w:rsidR="00573744" w:rsidRPr="00573744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E7286F2" w14:textId="22D21C33" w:rsidR="00573744" w:rsidRDefault="0012167E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hyperlink w:anchor="_Toc87192279" w:history="1">
            <w:r w:rsidR="00573744" w:rsidRPr="00DF7F95">
              <w:rPr>
                <w:rStyle w:val="af0"/>
              </w:rPr>
              <w:t>СПИСОК ЛИТЕРАТУРЫ</w:t>
            </w:r>
            <w:r w:rsidR="00573744">
              <w:rPr>
                <w:webHidden/>
              </w:rPr>
              <w:tab/>
            </w:r>
            <w:r w:rsidR="00573744">
              <w:rPr>
                <w:webHidden/>
              </w:rPr>
              <w:fldChar w:fldCharType="begin"/>
            </w:r>
            <w:r w:rsidR="00573744">
              <w:rPr>
                <w:webHidden/>
              </w:rPr>
              <w:instrText xml:space="preserve"> PAGEREF _Toc87192279 \h </w:instrText>
            </w:r>
            <w:r w:rsidR="00573744">
              <w:rPr>
                <w:webHidden/>
              </w:rPr>
            </w:r>
            <w:r w:rsidR="00573744">
              <w:rPr>
                <w:webHidden/>
              </w:rPr>
              <w:fldChar w:fldCharType="separate"/>
            </w:r>
            <w:r w:rsidR="00573744">
              <w:rPr>
                <w:webHidden/>
              </w:rPr>
              <w:t>43</w:t>
            </w:r>
            <w:r w:rsidR="00573744">
              <w:rPr>
                <w:webHidden/>
              </w:rPr>
              <w:fldChar w:fldCharType="end"/>
            </w:r>
          </w:hyperlink>
        </w:p>
        <w:p w14:paraId="0AAFEC80" w14:textId="1F419019" w:rsidR="00573744" w:rsidRDefault="0012167E">
          <w:pPr>
            <w:pStyle w:val="11"/>
            <w:rPr>
              <w:rFonts w:asciiTheme="minorHAnsi" w:hAnsiTheme="minorHAnsi" w:cstheme="minorBidi"/>
              <w:sz w:val="22"/>
              <w:szCs w:val="22"/>
            </w:rPr>
          </w:pPr>
          <w:hyperlink w:anchor="_Toc87192280" w:history="1">
            <w:r w:rsidR="00573744" w:rsidRPr="00DF7F95">
              <w:rPr>
                <w:rStyle w:val="af0"/>
              </w:rPr>
              <w:t>ПРИЛОЖЕНИЕ А</w:t>
            </w:r>
            <w:r w:rsidR="00573744">
              <w:rPr>
                <w:webHidden/>
              </w:rPr>
              <w:tab/>
            </w:r>
            <w:r w:rsidR="00573744">
              <w:rPr>
                <w:webHidden/>
              </w:rPr>
              <w:fldChar w:fldCharType="begin"/>
            </w:r>
            <w:r w:rsidR="00573744">
              <w:rPr>
                <w:webHidden/>
              </w:rPr>
              <w:instrText xml:space="preserve"> PAGEREF _Toc87192280 \h </w:instrText>
            </w:r>
            <w:r w:rsidR="00573744">
              <w:rPr>
                <w:webHidden/>
              </w:rPr>
            </w:r>
            <w:r w:rsidR="00573744">
              <w:rPr>
                <w:webHidden/>
              </w:rPr>
              <w:fldChar w:fldCharType="separate"/>
            </w:r>
            <w:r w:rsidR="00573744">
              <w:rPr>
                <w:webHidden/>
              </w:rPr>
              <w:t>44</w:t>
            </w:r>
            <w:r w:rsidR="00573744">
              <w:rPr>
                <w:webHidden/>
              </w:rPr>
              <w:fldChar w:fldCharType="end"/>
            </w:r>
          </w:hyperlink>
        </w:p>
        <w:p w14:paraId="7C7CE8E5" w14:textId="1A10A446" w:rsidR="00467F5B" w:rsidRPr="00FE011A" w:rsidRDefault="008A39AC" w:rsidP="002A1D5E">
          <w:pPr>
            <w:tabs>
              <w:tab w:val="center" w:pos="4819"/>
            </w:tabs>
          </w:pPr>
          <w:r w:rsidRPr="00DA2A88">
            <w:rPr>
              <w:rFonts w:cs="Times New Roman"/>
              <w:b/>
              <w:bCs/>
              <w:szCs w:val="28"/>
            </w:rPr>
            <w:fldChar w:fldCharType="end"/>
          </w:r>
          <w:r w:rsidR="002A1D5E">
            <w:rPr>
              <w:rFonts w:cs="Times New Roman"/>
              <w:b/>
              <w:bCs/>
              <w:szCs w:val="28"/>
            </w:rPr>
            <w:tab/>
          </w:r>
        </w:p>
      </w:sdtContent>
    </w:sdt>
    <w:p w14:paraId="68C55E66" w14:textId="10409406" w:rsidR="00EF13BB" w:rsidRPr="00FE011A" w:rsidRDefault="00EF13BB" w:rsidP="00F6535F">
      <w:pPr>
        <w:pStyle w:val="1"/>
        <w:rPr>
          <w:sz w:val="32"/>
        </w:rPr>
      </w:pPr>
      <w:bookmarkStart w:id="0" w:name="_Toc87192249"/>
      <w:r w:rsidRPr="00FE011A">
        <w:rPr>
          <w:sz w:val="32"/>
        </w:rPr>
        <w:lastRenderedPageBreak/>
        <w:t>ВВЕДЕНИЕ</w:t>
      </w:r>
      <w:bookmarkEnd w:id="0"/>
    </w:p>
    <w:p w14:paraId="3A46BCA3" w14:textId="52656556" w:rsidR="004E552B" w:rsidRPr="004E552B" w:rsidRDefault="004E552B" w:rsidP="004B2A86">
      <w:pPr>
        <w:pStyle w:val="ab"/>
      </w:pPr>
      <w:r>
        <w:t xml:space="preserve">Трехступенчатый цилиндрический редуктор </w:t>
      </w:r>
      <w:r w:rsidR="004B2A86">
        <w:t>–</w:t>
      </w:r>
      <w:r>
        <w:t xml:space="preserve"> механизм довольно широкой сферы применения</w:t>
      </w:r>
      <w:r>
        <w:rPr>
          <w:shd w:val="clear" w:color="auto" w:fill="FFFFFF"/>
        </w:rPr>
        <w:t>.</w:t>
      </w:r>
      <w:r>
        <w:t xml:space="preserve"> </w:t>
      </w:r>
      <w:r w:rsidR="00EA1F9B">
        <w:t>Однако, в</w:t>
      </w:r>
      <w:r>
        <w:t xml:space="preserve"> последнее время</w:t>
      </w:r>
      <w:r w:rsidR="00EA1F9B">
        <w:t>,</w:t>
      </w:r>
      <w:r>
        <w:t xml:space="preserve"> в производстве трехступенчатые редукторы всё чаще заменяются компактными планетарными редукторами. Данный редуктор – родственник двуступенчатого редуктора. Его отличие состоит в </w:t>
      </w:r>
      <w:r w:rsidR="004B2A86">
        <w:t xml:space="preserve">добавлении </w:t>
      </w:r>
      <w:r>
        <w:t xml:space="preserve">тихоходной ступени, которая меняет общее передаточное отношение своего </w:t>
      </w:r>
      <w:r w:rsidR="004B2A86">
        <w:t>аналога</w:t>
      </w:r>
      <w:r>
        <w:t xml:space="preserve"> до</w:t>
      </w:r>
      <w:r w:rsidRPr="004E552B">
        <w:t xml:space="preserve"> </w:t>
      </w:r>
      <w:proofErr w:type="spellStart"/>
      <w:r>
        <w:rPr>
          <w:lang w:val="en-US"/>
        </w:rPr>
        <w:t>i</w:t>
      </w:r>
      <w:proofErr w:type="spellEnd"/>
      <w:r w:rsidRPr="004E552B">
        <w:t>=</w:t>
      </w:r>
      <w:r>
        <w:t>25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-</w:t>
      </w:r>
      <w:r>
        <w:t xml:space="preserve">140. </w:t>
      </w:r>
      <w:r w:rsidR="004B2A86">
        <w:t>Приведённый редуктор с</w:t>
      </w:r>
      <w:r>
        <w:t>остоит из трех зубчатых передач и четырех валов, заключенных в металлический корпус.</w:t>
      </w:r>
    </w:p>
    <w:p w14:paraId="46BF8CE9" w14:textId="66576267" w:rsidR="004E552B" w:rsidRDefault="004E552B" w:rsidP="004E552B">
      <w:pPr>
        <w:pStyle w:val="ab"/>
      </w:pPr>
      <w:r>
        <w:t>Проектируемый редуктор оснащен раздвоенной промежуточной ступенью, что создает ряд преимуществ</w:t>
      </w:r>
      <w:r w:rsidRPr="004E552B">
        <w:t>:</w:t>
      </w:r>
      <w:r>
        <w:t xml:space="preserve"> 1) </w:t>
      </w:r>
      <w:r w:rsidR="00EA1F9B">
        <w:t>при с</w:t>
      </w:r>
      <w:r>
        <w:t>имметрично</w:t>
      </w:r>
      <w:r w:rsidR="00EA1F9B">
        <w:t>м</w:t>
      </w:r>
      <w:r>
        <w:t xml:space="preserve"> расположени</w:t>
      </w:r>
      <w:r w:rsidR="00EA1F9B">
        <w:t>и</w:t>
      </w:r>
      <w:r>
        <w:t xml:space="preserve"> быстроходной и тихоходной ступени относительно опор, деформация вала не вызывает существенной концентрации нагрузки по длине зуба</w:t>
      </w:r>
      <w:r w:rsidR="00EA1F9B">
        <w:t>, ч</w:t>
      </w:r>
      <w:r>
        <w:t>то позволяет иметь в</w:t>
      </w:r>
      <w:r w:rsidR="00EA1F9B">
        <w:t xml:space="preserve"> этом</w:t>
      </w:r>
      <w:r>
        <w:t xml:space="preserve"> случае менее жесткие валы</w:t>
      </w:r>
      <w:r w:rsidR="00EA1F9B" w:rsidRPr="00EA1F9B">
        <w:t>; 2)</w:t>
      </w:r>
      <w:r>
        <w:t xml:space="preserve"> </w:t>
      </w:r>
      <w:r w:rsidR="00EA1F9B">
        <w:t xml:space="preserve">рассматриваемый редуктор </w:t>
      </w:r>
      <w:r>
        <w:t>облада</w:t>
      </w:r>
      <w:r w:rsidR="00EA1F9B">
        <w:t>е</w:t>
      </w:r>
      <w:r>
        <w:t xml:space="preserve">т меньшим весом </w:t>
      </w:r>
      <w:r w:rsidR="00EA1F9B">
        <w:t>в сравнении</w:t>
      </w:r>
      <w:r>
        <w:t xml:space="preserve"> с редуктор</w:t>
      </w:r>
      <w:r w:rsidR="00EA1F9B">
        <w:t>о</w:t>
      </w:r>
      <w:r>
        <w:t>м, выполненным по развернутой схем</w:t>
      </w:r>
      <w:r w:rsidR="004B2A86">
        <w:t>е</w:t>
      </w:r>
      <w:r w:rsidR="004B2A86" w:rsidRPr="004B2A86">
        <w:t>;</w:t>
      </w:r>
      <w:r>
        <w:t xml:space="preserve">  </w:t>
      </w:r>
      <w:r w:rsidR="004B2A86">
        <w:t>3) ч</w:t>
      </w:r>
      <w:r w:rsidR="00EA1F9B">
        <w:t>тобы мощность распределялась равномерно между параллельными зубчатыми парами, в подобных редукторах применяются колеса с противоположным наклоном зубьев</w:t>
      </w:r>
      <w:r w:rsidR="004B2A86">
        <w:t xml:space="preserve">, что </w:t>
      </w:r>
      <w:r w:rsidR="00EA1F9B">
        <w:t>позволяет компенсировать противоположные нагрузки</w:t>
      </w:r>
      <w:r w:rsidR="004B2A86">
        <w:t xml:space="preserve"> и, вследствие,</w:t>
      </w:r>
      <w:r w:rsidR="00EA1F9B">
        <w:t xml:space="preserve"> увеличивает срок службы подшипников</w:t>
      </w:r>
      <w:r w:rsidR="004B2A86" w:rsidRPr="004B2A86">
        <w:t>;</w:t>
      </w:r>
      <w:r w:rsidR="00EA1F9B">
        <w:t xml:space="preserve"> </w:t>
      </w:r>
      <w:r w:rsidR="004B2A86">
        <w:t>4) р</w:t>
      </w:r>
      <w:r w:rsidR="00EA1F9B">
        <w:t>едуктор с раздвоенной промежуточной ступенью на порядок легче в производстве по сравнению с шевронным</w:t>
      </w:r>
      <w:r w:rsidR="004B2A86">
        <w:t>.</w:t>
      </w:r>
    </w:p>
    <w:p w14:paraId="645D5931" w14:textId="1BCDFC6A" w:rsidR="00EF13BB" w:rsidRPr="00FE011A" w:rsidRDefault="004B2A86" w:rsidP="00FE011A">
      <w:pPr>
        <w:pStyle w:val="ab"/>
      </w:pPr>
      <w:r>
        <w:t xml:space="preserve">Помимо преимуществ рассматриваемый редуктор обладает и недостатками, главный из которых – </w:t>
      </w:r>
      <w:r w:rsidR="004E552B">
        <w:t>низкое значение передаточного отношения одной ступени (1:6.3)</w:t>
      </w:r>
      <w:r>
        <w:t>.</w:t>
      </w:r>
      <w:r w:rsidR="004E552B">
        <w:t xml:space="preserve"> </w:t>
      </w:r>
      <w:r>
        <w:t xml:space="preserve">Для </w:t>
      </w:r>
      <w:r w:rsidR="004E552B">
        <w:t xml:space="preserve">увеличения передаточного числа требуется использовать двухступенчатый (до </w:t>
      </w:r>
      <w:proofErr w:type="spellStart"/>
      <w:r>
        <w:rPr>
          <w:lang w:val="en-US"/>
        </w:rPr>
        <w:t>i</w:t>
      </w:r>
      <w:proofErr w:type="spellEnd"/>
      <w:r w:rsidRPr="004B2A86">
        <w:t>=</w:t>
      </w:r>
      <w:r w:rsidR="004E552B">
        <w:t xml:space="preserve">40), </w:t>
      </w:r>
      <w:r>
        <w:t xml:space="preserve">либо </w:t>
      </w:r>
      <w:r w:rsidR="004E552B">
        <w:t>трехступенчатый редуктор (</w:t>
      </w:r>
      <w:r>
        <w:t xml:space="preserve">до </w:t>
      </w:r>
      <w:proofErr w:type="spellStart"/>
      <w:r>
        <w:rPr>
          <w:lang w:val="en-US"/>
        </w:rPr>
        <w:t>i</w:t>
      </w:r>
      <w:proofErr w:type="spellEnd"/>
      <w:r w:rsidRPr="004B2A86">
        <w:t>=</w:t>
      </w:r>
      <w:r w:rsidR="004E552B">
        <w:t xml:space="preserve">250), </w:t>
      </w:r>
      <w:r>
        <w:t>либо</w:t>
      </w:r>
      <w:r w:rsidR="004E552B">
        <w:t xml:space="preserve"> четырехступенчатый, что </w:t>
      </w:r>
      <w:r>
        <w:t xml:space="preserve">существенно </w:t>
      </w:r>
      <w:r w:rsidR="004E552B">
        <w:t xml:space="preserve">увеличивает размеры приводов. </w:t>
      </w:r>
      <w:r>
        <w:t>Еще один недостаток –</w:t>
      </w:r>
      <w:r w:rsidR="004E552B">
        <w:t xml:space="preserve"> повышенный уровень шума по сравнению с червячным аналогом.</w:t>
      </w:r>
    </w:p>
    <w:p w14:paraId="6C33A150" w14:textId="77777777" w:rsidR="00EF13BB" w:rsidRPr="003E1272" w:rsidRDefault="00EF13BB" w:rsidP="00F6535F">
      <w:pPr>
        <w:pStyle w:val="1"/>
      </w:pPr>
      <w:bookmarkStart w:id="1" w:name="_Toc87192250"/>
      <w:r>
        <w:lastRenderedPageBreak/>
        <w:t>1</w:t>
      </w:r>
      <w:r w:rsidRPr="00FE011A">
        <w:rPr>
          <w:sz w:val="32"/>
        </w:rPr>
        <w:t>. ВЫБОР ЭЛЕКТРОДВИГАТЕЛЯ И РАСЧЕТ КИНЕМАТИЧЕСКИХ ПАРАМЕТРОВ</w:t>
      </w:r>
      <w:bookmarkEnd w:id="1"/>
    </w:p>
    <w:p w14:paraId="13C06537" w14:textId="77777777" w:rsidR="00EF13BB" w:rsidRPr="007A751C" w:rsidRDefault="00EF13BB" w:rsidP="008A39AC">
      <w:pPr>
        <w:pStyle w:val="2"/>
        <w:rPr>
          <w:sz w:val="30"/>
          <w:szCs w:val="30"/>
        </w:rPr>
      </w:pPr>
      <w:bookmarkStart w:id="2" w:name="_Toc87192251"/>
      <w:r w:rsidRPr="007A751C">
        <w:rPr>
          <w:sz w:val="30"/>
          <w:szCs w:val="30"/>
        </w:rPr>
        <w:t>1.1 Выбор электродвигателя</w:t>
      </w:r>
      <w:bookmarkEnd w:id="2"/>
    </w:p>
    <w:p w14:paraId="56F798DD" w14:textId="77777777" w:rsidR="00EF13BB" w:rsidRPr="002172BD" w:rsidRDefault="00EF13BB" w:rsidP="006D230C">
      <w:pPr>
        <w:pStyle w:val="a8"/>
        <w:spacing w:after="0"/>
        <w:ind w:right="567"/>
        <w:rPr>
          <w:b w:val="0"/>
          <w:szCs w:val="28"/>
        </w:rPr>
      </w:pPr>
      <w:r>
        <w:rPr>
          <w:b w:val="0"/>
          <w:szCs w:val="28"/>
        </w:rPr>
        <w:t>Потребляемая мощность привода (мощность на выходе)</w:t>
      </w:r>
      <w:r w:rsidRPr="0091590E">
        <w:rPr>
          <w:b w:val="0"/>
          <w:szCs w:val="28"/>
        </w:rPr>
        <w:t>:</w:t>
      </w:r>
    </w:p>
    <w:p w14:paraId="73B044BA" w14:textId="2484E9AD" w:rsidR="00EF13BB" w:rsidRPr="00EF13BB" w:rsidRDefault="0012167E" w:rsidP="00EF13BB">
      <w:pPr>
        <w:pStyle w:val="ab"/>
        <w:rPr>
          <w:szCs w:val="32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szCs w:val="32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вых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  <w:lang w:val="en-US"/>
                </w:rPr>
                <m:t>F</m:t>
              </m:r>
              <m:r>
                <w:rPr>
                  <w:rFonts w:ascii="Cambria Math" w:hAnsi="Cambria Math"/>
                </w:rPr>
                <m:t xml:space="preserve">∙ ν=450∙9,81∙0,35=1545,075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Вт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Cs w:val="32"/>
                  <w:lang w:val="en-US"/>
                </w:rPr>
                <m:t xml:space="preserve">    #</m:t>
              </m:r>
              <m:d>
                <m:dPr>
                  <m:ctrlPr>
                    <w:rPr>
                      <w:rFonts w:ascii="Cambria Math" w:hAnsi="Cambria Math"/>
                      <w:szCs w:val="32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32"/>
                      <w:lang w:val="en-US"/>
                    </w:rPr>
                    <m:t>1.1</m:t>
                  </m:r>
                </m:e>
              </m:d>
            </m:e>
          </m:eqArr>
          <m:r>
            <m:rPr>
              <m:sty m:val="p"/>
            </m:rPr>
            <w:rPr>
              <w:rFonts w:ascii="Cambria Math" w:hAnsi="Cambria Math"/>
              <w:szCs w:val="32"/>
              <w:lang w:val="en-US"/>
            </w:rPr>
            <m:t xml:space="preserve"> </m:t>
          </m:r>
        </m:oMath>
      </m:oMathPara>
    </w:p>
    <w:p w14:paraId="4C4989BB" w14:textId="148F5D18" w:rsidR="00EF13BB" w:rsidRPr="00D403C2" w:rsidRDefault="00EF13BB" w:rsidP="006D230C">
      <w:pPr>
        <w:pStyle w:val="a8"/>
        <w:spacing w:after="0"/>
        <w:rPr>
          <w:b w:val="0"/>
          <w:bCs/>
        </w:rPr>
      </w:pPr>
      <w:r w:rsidRPr="00D403C2">
        <w:rPr>
          <w:b w:val="0"/>
          <w:bCs/>
        </w:rPr>
        <w:t>Где</w:t>
      </w:r>
      <w:r w:rsidRPr="004F4990">
        <w:rPr>
          <w:rStyle w:val="aa"/>
        </w:rPr>
        <w:t xml:space="preserve"> </w:t>
      </w:r>
      <w:r w:rsidR="00F57386">
        <w:rPr>
          <w:rStyle w:val="aa"/>
          <w:b w:val="0"/>
          <w:bCs/>
          <w:lang w:val="en-US"/>
        </w:rPr>
        <w:t>F</w:t>
      </w:r>
      <w:r w:rsidRPr="0095162E">
        <w:rPr>
          <w:rStyle w:val="aa"/>
        </w:rPr>
        <w:t xml:space="preserve"> </w:t>
      </w:r>
      <w:r w:rsidRPr="00D403C2">
        <w:rPr>
          <w:b w:val="0"/>
          <w:bCs/>
        </w:rPr>
        <w:t>– окружное усилие на барабане [кг];</w:t>
      </w:r>
    </w:p>
    <w:p w14:paraId="3C35B602" w14:textId="4788BFBE" w:rsidR="00EF13BB" w:rsidRDefault="00F57386" w:rsidP="006D230C">
      <w:pPr>
        <w:pStyle w:val="a8"/>
        <w:spacing w:after="0"/>
      </w:pPr>
      <w:r>
        <w:rPr>
          <w:b w:val="0"/>
          <w:bCs/>
          <w:lang w:val="en-US"/>
        </w:rPr>
        <w:t>V</w:t>
      </w:r>
      <w:r w:rsidRPr="00F57386">
        <w:rPr>
          <w:b w:val="0"/>
          <w:bCs/>
        </w:rPr>
        <w:t xml:space="preserve"> </w:t>
      </w:r>
      <w:r w:rsidR="00EF13BB" w:rsidRPr="00D403C2">
        <w:rPr>
          <w:b w:val="0"/>
          <w:bCs/>
        </w:rPr>
        <w:t>– скорость ленты конвейера [м/</w:t>
      </w:r>
      <w:r w:rsidR="00EF13BB" w:rsidRPr="00D403C2">
        <w:rPr>
          <w:b w:val="0"/>
          <w:bCs/>
          <w:lang w:val="en-US"/>
        </w:rPr>
        <w:t>c</w:t>
      </w:r>
      <w:r w:rsidR="00EF13BB" w:rsidRPr="00D403C2">
        <w:rPr>
          <w:b w:val="0"/>
          <w:bCs/>
        </w:rPr>
        <w:t>]</w:t>
      </w:r>
      <w:r w:rsidR="00EF13BB">
        <w:t>.</w:t>
      </w:r>
    </w:p>
    <w:p w14:paraId="739433DB" w14:textId="0473A61D" w:rsidR="00EF13BB" w:rsidRDefault="00EF13BB" w:rsidP="006D230C">
      <w:pPr>
        <w:pStyle w:val="a8"/>
        <w:spacing w:after="0"/>
        <w:rPr>
          <w:b w:val="0"/>
          <w:szCs w:val="32"/>
        </w:rPr>
      </w:pPr>
      <w:r>
        <w:rPr>
          <w:b w:val="0"/>
          <w:szCs w:val="32"/>
        </w:rPr>
        <w:t xml:space="preserve">КПД отдельных звеньев кинематической цепи в соответствии с </w:t>
      </w:r>
      <w:r w:rsidRPr="004A1338">
        <w:rPr>
          <w:b w:val="0"/>
          <w:szCs w:val="32"/>
        </w:rPr>
        <w:t>[</w:t>
      </w:r>
      <w:r w:rsidR="00405540">
        <w:rPr>
          <w:b w:val="0"/>
          <w:szCs w:val="32"/>
        </w:rPr>
        <w:t>1</w:t>
      </w:r>
      <w:r w:rsidRPr="004A1338">
        <w:rPr>
          <w:b w:val="0"/>
          <w:szCs w:val="32"/>
        </w:rPr>
        <w:t xml:space="preserve">, </w:t>
      </w:r>
      <w:r>
        <w:rPr>
          <w:b w:val="0"/>
          <w:szCs w:val="32"/>
        </w:rPr>
        <w:t>табл</w:t>
      </w:r>
      <w:r w:rsidRPr="004165B1">
        <w:rPr>
          <w:b w:val="0"/>
          <w:szCs w:val="32"/>
        </w:rPr>
        <w:t>.</w:t>
      </w:r>
      <w:r>
        <w:rPr>
          <w:b w:val="0"/>
          <w:szCs w:val="32"/>
        </w:rPr>
        <w:t>1.1</w:t>
      </w:r>
      <w:r w:rsidRPr="004165B1">
        <w:rPr>
          <w:b w:val="0"/>
          <w:szCs w:val="32"/>
        </w:rPr>
        <w:t xml:space="preserve">] </w:t>
      </w:r>
      <w:r>
        <w:rPr>
          <w:b w:val="0"/>
          <w:szCs w:val="32"/>
        </w:rPr>
        <w:t>принимаем</w:t>
      </w:r>
      <w:r w:rsidRPr="004165B1">
        <w:rPr>
          <w:b w:val="0"/>
          <w:szCs w:val="32"/>
        </w:rPr>
        <w:t xml:space="preserve">: </w:t>
      </w:r>
    </w:p>
    <w:p w14:paraId="17963D31" w14:textId="0CA50420" w:rsidR="00EF13BB" w:rsidRPr="00D403C2" w:rsidRDefault="0012167E" w:rsidP="006D230C">
      <w:pPr>
        <w:pStyle w:val="a8"/>
        <w:spacing w:after="0"/>
        <w:rPr>
          <w:b w:val="0"/>
          <w:bCs/>
        </w:rPr>
      </w:pPr>
      <m:oMath>
        <m:sSub>
          <m:sSubPr>
            <m:ctrlPr>
              <w:rPr>
                <w:rStyle w:val="aa"/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Style w:val="aa"/>
                <w:rFonts w:ascii="Cambria Math" w:hAnsi="Cambria Math"/>
              </w:rPr>
              <m:t>η</m:t>
            </m:r>
          </m:e>
          <m:sub>
            <m:r>
              <m:rPr>
                <m:sty m:val="bi"/>
              </m:rPr>
              <w:rPr>
                <w:rStyle w:val="aa"/>
                <w:rFonts w:ascii="Cambria Math" w:hAnsi="Cambria Math"/>
              </w:rPr>
              <m:t>м</m:t>
            </m:r>
          </m:sub>
        </m:sSub>
        <m:r>
          <m:rPr>
            <m:sty m:val="bi"/>
          </m:rPr>
          <w:rPr>
            <w:rStyle w:val="aa"/>
            <w:rFonts w:ascii="Cambria Math" w:hAnsi="Cambria Math"/>
          </w:rPr>
          <m:t>-</m:t>
        </m:r>
      </m:oMath>
      <w:r w:rsidR="00EF13BB" w:rsidRPr="00D403C2">
        <w:rPr>
          <w:b w:val="0"/>
          <w:bCs/>
        </w:rPr>
        <w:t xml:space="preserve"> КПД муфты соединительной (две шт.);</w:t>
      </w:r>
    </w:p>
    <w:p w14:paraId="79B6322D" w14:textId="3EDBB2FA" w:rsidR="00EF13BB" w:rsidRPr="00D403C2" w:rsidRDefault="0012167E" w:rsidP="006D230C">
      <w:pPr>
        <w:pStyle w:val="a8"/>
        <w:spacing w:after="0"/>
        <w:rPr>
          <w:b w:val="0"/>
          <w:bCs/>
        </w:rPr>
      </w:pPr>
      <m:oMath>
        <m:sSub>
          <m:sSubPr>
            <m:ctrlPr>
              <w:rPr>
                <w:rStyle w:val="aa"/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Style w:val="aa"/>
                <w:rFonts w:ascii="Cambria Math" w:hAnsi="Cambria Math"/>
              </w:rPr>
              <m:t>η</m:t>
            </m:r>
          </m:e>
          <m:sub>
            <m:r>
              <m:rPr>
                <m:sty m:val="bi"/>
              </m:rPr>
              <w:rPr>
                <w:rStyle w:val="aa"/>
                <w:rFonts w:ascii="Cambria Math" w:hAnsi="Cambria Math"/>
              </w:rPr>
              <m:t>пк</m:t>
            </m:r>
          </m:sub>
        </m:sSub>
        <m:r>
          <m:rPr>
            <m:sty m:val="bi"/>
          </m:rPr>
          <w:rPr>
            <w:rStyle w:val="aa"/>
            <w:rFonts w:ascii="Cambria Math" w:hAnsi="Cambria Math"/>
          </w:rPr>
          <m:t>-</m:t>
        </m:r>
      </m:oMath>
      <w:r w:rsidR="00F57386" w:rsidRPr="004F4990">
        <w:rPr>
          <w:rStyle w:val="aa"/>
        </w:rPr>
        <w:t xml:space="preserve"> </w:t>
      </w:r>
      <w:r w:rsidR="00EF13BB" w:rsidRPr="00D403C2">
        <w:rPr>
          <w:b w:val="0"/>
          <w:bCs/>
        </w:rPr>
        <w:t>КПД подшипников качения (четыре пары);</w:t>
      </w:r>
    </w:p>
    <w:p w14:paraId="5DAFDD16" w14:textId="1BA12652" w:rsidR="00EF13BB" w:rsidRPr="00D403C2" w:rsidRDefault="0012167E" w:rsidP="006D230C">
      <w:pPr>
        <w:pStyle w:val="a8"/>
        <w:spacing w:after="0"/>
        <w:rPr>
          <w:b w:val="0"/>
          <w:bCs/>
        </w:rPr>
      </w:pPr>
      <m:oMath>
        <m:sSub>
          <m:sSubPr>
            <m:ctrlPr>
              <w:rPr>
                <w:rStyle w:val="aa"/>
                <w:rFonts w:ascii="Cambria Math" w:hAnsi="Cambria Math"/>
                <w:b w:val="0"/>
                <w:bCs/>
                <w:i/>
              </w:rPr>
            </m:ctrlPr>
          </m:sSubPr>
          <m:e>
            <m:r>
              <m:rPr>
                <m:sty m:val="bi"/>
              </m:rPr>
              <w:rPr>
                <w:rStyle w:val="aa"/>
                <w:rFonts w:ascii="Cambria Math" w:hAnsi="Cambria Math"/>
              </w:rPr>
              <m:t>η</m:t>
            </m:r>
          </m:e>
          <m:sub>
            <m:r>
              <m:rPr>
                <m:sty m:val="bi"/>
              </m:rPr>
              <w:rPr>
                <w:rStyle w:val="aa"/>
                <w:rFonts w:ascii="Cambria Math" w:hAnsi="Cambria Math"/>
              </w:rPr>
              <m:t>цил</m:t>
            </m:r>
          </m:sub>
        </m:sSub>
        <m:r>
          <m:rPr>
            <m:sty m:val="bi"/>
          </m:rPr>
          <w:rPr>
            <w:rStyle w:val="aa"/>
            <w:rFonts w:ascii="Cambria Math" w:hAnsi="Cambria Math"/>
          </w:rPr>
          <m:t>-</m:t>
        </m:r>
      </m:oMath>
      <w:r w:rsidR="00F57386" w:rsidRPr="00D403C2">
        <w:rPr>
          <w:b w:val="0"/>
          <w:bCs/>
        </w:rPr>
        <w:t xml:space="preserve"> </w:t>
      </w:r>
      <w:r w:rsidR="00EF13BB" w:rsidRPr="00D403C2">
        <w:rPr>
          <w:b w:val="0"/>
          <w:bCs/>
        </w:rPr>
        <w:t>КПД цилиндрической передачи;</w:t>
      </w:r>
    </w:p>
    <w:p w14:paraId="3EC16ED5" w14:textId="3CD17F57" w:rsidR="00EF13BB" w:rsidRPr="00EF13BB" w:rsidRDefault="0012167E" w:rsidP="006D230C">
      <w:pPr>
        <w:pStyle w:val="ab"/>
        <w:rPr>
          <w:szCs w:val="3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szCs w:val="32"/>
                </w:rPr>
              </m:ctrlPr>
            </m:eqArrPr>
            <m:e>
              <m:sSub>
                <m:sSubPr>
                  <m:ctrlPr>
                    <w:rPr>
                      <w:rStyle w:val="aa"/>
                      <w:rFonts w:ascii="Cambria Math" w:hAnsi="Cambria Math"/>
                    </w:rPr>
                  </m:ctrlPr>
                </m:sSubPr>
                <m:e>
                  <m:r>
                    <w:rPr>
                      <w:rStyle w:val="aa"/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Style w:val="aa"/>
                      <w:rFonts w:ascii="Cambria Math" w:hAnsi="Cambria Math"/>
                    </w:rPr>
                    <m:t>общ</m:t>
                  </m:r>
                </m:sub>
              </m:sSub>
              <m:r>
                <w:rPr>
                  <w:rStyle w:val="aa"/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Style w:val="aa"/>
                      <w:rFonts w:ascii="Cambria Math" w:hAnsi="Cambria Math"/>
                    </w:rPr>
                  </m:ctrlPr>
                </m:sSubPr>
                <m:e>
                  <m:r>
                    <w:rPr>
                      <w:rStyle w:val="aa"/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Style w:val="aa"/>
                      <w:rFonts w:ascii="Cambria Math" w:hAnsi="Cambria Math"/>
                    </w:rPr>
                    <m:t>м</m:t>
                  </m:r>
                </m:sub>
              </m:sSub>
              <m:r>
                <w:rPr>
                  <w:rStyle w:val="aa"/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Style w:val="aa"/>
                      <w:rFonts w:ascii="Cambria Math" w:hAnsi="Cambria Math"/>
                    </w:rPr>
                  </m:ctrlPr>
                </m:sSubPr>
                <m:e>
                  <m:r>
                    <w:rPr>
                      <w:rStyle w:val="aa"/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Style w:val="aa"/>
                      <w:rFonts w:ascii="Cambria Math" w:hAnsi="Cambria Math"/>
                    </w:rPr>
                    <m:t>пк</m:t>
                  </m:r>
                </m:sub>
              </m:sSub>
              <m:r>
                <w:rPr>
                  <w:rStyle w:val="aa"/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Style w:val="aa"/>
                      <w:rFonts w:ascii="Cambria Math" w:hAnsi="Cambria Math"/>
                    </w:rPr>
                  </m:ctrlPr>
                </m:sSubPr>
                <m:e>
                  <m:r>
                    <w:rPr>
                      <w:rStyle w:val="aa"/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Style w:val="aa"/>
                      <w:rFonts w:ascii="Cambria Math" w:hAnsi="Cambria Math"/>
                    </w:rPr>
                    <m:t>цил</m:t>
                  </m:r>
                </m:sub>
              </m:sSub>
              <m:r>
                <w:rPr>
                  <w:rStyle w:val="aa"/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Style w:val="aa"/>
                      <w:rFonts w:ascii="Cambria Math" w:hAnsi="Cambria Math"/>
                    </w:rPr>
                  </m:ctrlPr>
                </m:sSupPr>
                <m:e>
                  <m:r>
                    <w:rPr>
                      <w:rStyle w:val="aa"/>
                      <w:rFonts w:ascii="Cambria Math" w:hAnsi="Cambria Math"/>
                    </w:rPr>
                    <m:t xml:space="preserve">0,98 </m:t>
                  </m:r>
                </m:e>
                <m:sup>
                  <m:r>
                    <w:rPr>
                      <w:rStyle w:val="aa"/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Style w:val="aa"/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Style w:val="aa"/>
                      <w:rFonts w:ascii="Cambria Math" w:hAnsi="Cambria Math"/>
                    </w:rPr>
                  </m:ctrlPr>
                </m:sSupPr>
                <m:e>
                  <m:r>
                    <w:rPr>
                      <w:rStyle w:val="aa"/>
                      <w:rFonts w:ascii="Cambria Math" w:hAnsi="Cambria Math"/>
                    </w:rPr>
                    <m:t>0,99</m:t>
                  </m:r>
                </m:e>
                <m:sup>
                  <m:r>
                    <w:rPr>
                      <w:rStyle w:val="aa"/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Style w:val="aa"/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Style w:val="aa"/>
                      <w:rFonts w:ascii="Cambria Math" w:hAnsi="Cambria Math"/>
                    </w:rPr>
                  </m:ctrlPr>
                </m:sSupPr>
                <m:e>
                  <m:r>
                    <w:rPr>
                      <w:rStyle w:val="aa"/>
                      <w:rFonts w:ascii="Cambria Math" w:hAnsi="Cambria Math"/>
                    </w:rPr>
                    <m:t>0,97</m:t>
                  </m:r>
                </m:e>
                <m:sup>
                  <m:r>
                    <w:rPr>
                      <w:rStyle w:val="aa"/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Style w:val="aa"/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Style w:val="aa"/>
                  <w:rFonts w:ascii="Cambria Math" w:hAnsi="Cambria Math"/>
                </w:rPr>
                <m:t>0,817</m:t>
              </m:r>
              <m:r>
                <w:rPr>
                  <w:rStyle w:val="aa"/>
                  <w:rFonts w:ascii="Cambria Math" w:hAnsi="Cambria Math"/>
                </w:rPr>
                <m:t xml:space="preserve">   #</m:t>
              </m:r>
              <m:d>
                <m:dPr>
                  <m:ctrlPr>
                    <w:rPr>
                      <w:rStyle w:val="aa"/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Style w:val="aa"/>
                      <w:rFonts w:ascii="Cambria Math" w:hAnsi="Cambria Math"/>
                    </w:rPr>
                    <m:t>1.2</m:t>
                  </m:r>
                </m:e>
              </m:d>
            </m:e>
          </m:eqArr>
        </m:oMath>
      </m:oMathPara>
    </w:p>
    <w:p w14:paraId="1DC5B30E" w14:textId="77777777" w:rsidR="00EF13BB" w:rsidRPr="00E5304C" w:rsidRDefault="00EF13BB" w:rsidP="006D230C">
      <w:pPr>
        <w:pStyle w:val="a8"/>
        <w:spacing w:after="0"/>
        <w:rPr>
          <w:b w:val="0"/>
          <w:szCs w:val="32"/>
        </w:rPr>
      </w:pPr>
      <w:r>
        <w:rPr>
          <w:b w:val="0"/>
          <w:szCs w:val="32"/>
        </w:rPr>
        <w:t>Потребная мощность электродвигателя</w:t>
      </w:r>
      <w:r w:rsidRPr="00E5304C">
        <w:rPr>
          <w:b w:val="0"/>
          <w:szCs w:val="32"/>
        </w:rPr>
        <w:t>:</w:t>
      </w:r>
    </w:p>
    <w:p w14:paraId="4472D31D" w14:textId="1E9EC04E" w:rsidR="00EF13BB" w:rsidRPr="00266CF0" w:rsidRDefault="0012167E" w:rsidP="006D230C">
      <w:pPr>
        <w:pStyle w:val="ab"/>
        <w:rPr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э.  потр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вых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η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общ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1545,075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0,842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=1891,157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Вт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≈1,89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кВт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    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1.3</m:t>
                  </m:r>
                  <m:ctrlPr>
                    <w:rPr>
                      <w:rFonts w:ascii="Cambria Math" w:hAnsi="Cambria Math"/>
                    </w:rPr>
                  </m:ctrlPr>
                </m:e>
              </m:d>
            </m:e>
          </m:eqArr>
        </m:oMath>
      </m:oMathPara>
    </w:p>
    <w:p w14:paraId="0419CDC4" w14:textId="77777777" w:rsidR="00EF13BB" w:rsidRDefault="00EF13BB" w:rsidP="006D230C">
      <w:pPr>
        <w:pStyle w:val="a8"/>
        <w:spacing w:after="0"/>
        <w:rPr>
          <w:b w:val="0"/>
          <w:szCs w:val="32"/>
          <w:lang w:val="en-US"/>
        </w:rPr>
      </w:pPr>
      <w:r>
        <w:rPr>
          <w:b w:val="0"/>
          <w:szCs w:val="32"/>
        </w:rPr>
        <w:t>Частота вращения приводного вала</w:t>
      </w:r>
      <w:r>
        <w:rPr>
          <w:b w:val="0"/>
          <w:szCs w:val="32"/>
          <w:lang w:val="en-US"/>
        </w:rPr>
        <w:t>:</w:t>
      </w:r>
    </w:p>
    <w:p w14:paraId="6CF77D97" w14:textId="77777777" w:rsidR="00EF13BB" w:rsidRPr="0051161C" w:rsidRDefault="0012167E" w:rsidP="006D230C">
      <w:pPr>
        <w:pStyle w:val="ab"/>
        <w:rPr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зв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z</m:t>
                              </m:r>
                            </m:den>
                          </m:f>
                        </m:e>
                      </m:d>
                    </m:e>
                  </m:func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160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π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8</m:t>
                              </m:r>
                            </m:den>
                          </m:f>
                        </m:e>
                      </m:d>
                    </m:e>
                  </m:func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418,100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;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  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1.4</m:t>
                  </m:r>
                  <m:ctrlPr>
                    <w:rPr>
                      <w:rFonts w:ascii="Cambria Math" w:hAnsi="Cambria Math"/>
                    </w:rPr>
                  </m:ctrlPr>
                </m:e>
              </m:d>
            </m:e>
          </m:eqArr>
        </m:oMath>
      </m:oMathPara>
    </w:p>
    <w:p w14:paraId="6D99FC32" w14:textId="77777777" w:rsidR="00EF13BB" w:rsidRPr="0051161C" w:rsidRDefault="0012167E" w:rsidP="006D230C">
      <w:pPr>
        <w:pStyle w:val="ab"/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60∙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∙</m:t>
                  </m:r>
                  <m:r>
                    <w:rPr>
                      <w:rFonts w:ascii="Cambria Math" w:hAnsi="Cambria Math"/>
                      <w:lang w:val="en-US"/>
                    </w:rPr>
                    <m:t>ν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зв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60∙0,35∙</m:t>
                  </m:r>
                  <m:sSup>
                    <m:sSupPr>
                      <m:ctrlPr>
                        <w:rPr>
                          <w:rFonts w:ascii="Cambria Math" w:hAnsi="Cambria Math"/>
                          <w:iCs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∙418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,100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=15,988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об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мин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.    #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1.5</m:t>
                  </m:r>
                </m:e>
              </m:d>
              <m:ctrlPr>
                <w:rPr>
                  <w:rFonts w:ascii="Cambria Math" w:hAnsi="Cambria Math"/>
                </w:rPr>
              </m:ctrlPr>
            </m:e>
          </m:eqArr>
        </m:oMath>
      </m:oMathPara>
    </w:p>
    <w:p w14:paraId="476CEB32" w14:textId="2BD543C1" w:rsidR="00EF13BB" w:rsidRDefault="00EF13BB" w:rsidP="006D230C">
      <w:pPr>
        <w:pStyle w:val="ab"/>
        <w:ind w:firstLine="0"/>
      </w:pPr>
      <w:r>
        <w:t xml:space="preserve">Подставим в формулу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э</m:t>
            </m:r>
          </m:sub>
        </m:sSub>
      </m:oMath>
      <w:r>
        <w:t xml:space="preserve"> из [</w:t>
      </w:r>
      <w:r w:rsidR="00405540">
        <w:t>1</w:t>
      </w:r>
      <w:r>
        <w:t>, табл. 1.2] средние значения передаточных чисел передач, получим:</w:t>
      </w:r>
    </w:p>
    <w:p w14:paraId="3887BFB2" w14:textId="751ED6F3" w:rsidR="00EF13BB" w:rsidRPr="002044C4" w:rsidRDefault="0012167E" w:rsidP="006D230C">
      <w:pPr>
        <w:pStyle w:val="ab"/>
        <w:ind w:left="709" w:firstLine="0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</m:t>
                  </m:r>
                </m:sub>
              </m:sSub>
              <m:r>
                <w:rPr>
                  <w:rFonts w:ascii="Cambria Math" w:hAnsi="Cambria Math"/>
                </w:rPr>
                <m:t xml:space="preserve">    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1.6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7125F4F9" w14:textId="59AEAFC1" w:rsidR="00EF13BB" w:rsidRPr="00EF13BB" w:rsidRDefault="0012167E" w:rsidP="006D230C">
      <w:pPr>
        <w:pStyle w:val="ab"/>
        <w:ind w:left="709" w:firstLine="0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15,988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∙3∙4∙5=</m:t>
              </m:r>
              <m:r>
                <w:rPr>
                  <w:rFonts w:ascii="Cambria Math" w:hAnsi="Cambria Math"/>
                </w:rPr>
                <m:t xml:space="preserve">959,3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об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мин</m:t>
                      </m:r>
                    </m:den>
                  </m:f>
                </m:e>
              </m:d>
              <m:r>
                <w:rPr>
                  <w:rFonts w:ascii="Cambria Math" w:hAnsi="Cambria Math"/>
                  <w:lang w:val="en-US"/>
                </w:rPr>
                <m:t xml:space="preserve">    </m:t>
              </m:r>
              <m:r>
                <w:rPr>
                  <w:rFonts w:ascii="Cambria Math" w:hAnsi="Cambria Math"/>
                </w:rPr>
                <m:t>#</m:t>
              </m:r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5833EE24" w14:textId="137CC2B4" w:rsidR="00EF13BB" w:rsidRDefault="00EF13BB" w:rsidP="006D230C">
      <w:pPr>
        <w:pStyle w:val="ab"/>
        <w:ind w:firstLine="0"/>
      </w:pPr>
      <w:r>
        <w:rPr>
          <w:lang w:val="en-US"/>
        </w:rPr>
        <w:t>U</w:t>
      </w:r>
      <w:r>
        <w:rPr>
          <w:vertAlign w:val="subscript"/>
        </w:rPr>
        <w:t>т</w:t>
      </w:r>
      <w:r>
        <w:t xml:space="preserve"> ‒ передаточное число тихоходной ступени, </w:t>
      </w:r>
      <w:r>
        <w:rPr>
          <w:lang w:val="en-US"/>
        </w:rPr>
        <w:t>U</w:t>
      </w:r>
      <w:r>
        <w:rPr>
          <w:vertAlign w:val="subscript"/>
        </w:rPr>
        <w:t>т</w:t>
      </w:r>
      <w:r>
        <w:t xml:space="preserve"> = </w:t>
      </w:r>
      <w:r w:rsidR="00405540">
        <w:t>3</w:t>
      </w:r>
    </w:p>
    <w:p w14:paraId="5B43B451" w14:textId="77777777" w:rsidR="00EF13BB" w:rsidRDefault="00EF13BB" w:rsidP="00EF13BB">
      <w:pPr>
        <w:pStyle w:val="ab"/>
        <w:ind w:firstLine="0"/>
      </w:pPr>
      <w:r>
        <w:rPr>
          <w:lang w:val="en-US"/>
        </w:rPr>
        <w:t>U</w:t>
      </w:r>
      <w:r>
        <w:rPr>
          <w:vertAlign w:val="subscript"/>
        </w:rPr>
        <w:t>б</w:t>
      </w:r>
      <w:r>
        <w:t xml:space="preserve"> ‒ передаточное число быстроходной ступени, </w:t>
      </w:r>
      <w:r>
        <w:rPr>
          <w:lang w:val="en-US"/>
        </w:rPr>
        <w:t>U</w:t>
      </w:r>
      <w:r>
        <w:rPr>
          <w:vertAlign w:val="subscript"/>
        </w:rPr>
        <w:t>б</w:t>
      </w:r>
      <w:r>
        <w:t xml:space="preserve"> = 4</w:t>
      </w:r>
    </w:p>
    <w:p w14:paraId="4F696E14" w14:textId="77777777" w:rsidR="00EF13BB" w:rsidRDefault="00EF13BB" w:rsidP="00EF13BB">
      <w:pPr>
        <w:pStyle w:val="ab"/>
        <w:ind w:firstLine="0"/>
      </w:pPr>
      <w:r>
        <w:rPr>
          <w:lang w:val="en-US"/>
        </w:rPr>
        <w:t>U</w:t>
      </w:r>
      <w:r>
        <w:rPr>
          <w:vertAlign w:val="subscript"/>
        </w:rPr>
        <w:t>п</w:t>
      </w:r>
      <w:r>
        <w:t xml:space="preserve"> ‒ передаточное число промежуточной ступени, </w:t>
      </w:r>
      <w:r>
        <w:rPr>
          <w:lang w:val="en-US"/>
        </w:rPr>
        <w:t>U</w:t>
      </w:r>
      <w:r>
        <w:rPr>
          <w:vertAlign w:val="subscript"/>
        </w:rPr>
        <w:t>п</w:t>
      </w:r>
      <w:r>
        <w:t xml:space="preserve"> = 5</w:t>
      </w:r>
    </w:p>
    <w:p w14:paraId="1AB0C943" w14:textId="39C66C51" w:rsidR="00EF13BB" w:rsidRDefault="00EF13BB" w:rsidP="00EF13BB">
      <w:pPr>
        <w:pStyle w:val="ab"/>
        <w:ind w:firstLine="0"/>
      </w:pPr>
      <w:r>
        <w:lastRenderedPageBreak/>
        <w:t>По данным подбираем электродвигатель в соответствии с [</w:t>
      </w:r>
      <w:r w:rsidR="00405540">
        <w:t>1</w:t>
      </w:r>
      <w:r>
        <w:t>, табл. 18.36]</w:t>
      </w:r>
    </w:p>
    <w:p w14:paraId="0B25DA92" w14:textId="7E5FC184" w:rsidR="00EF13BB" w:rsidRPr="005819E2" w:rsidRDefault="00EF13BB" w:rsidP="00EF13BB">
      <w:pPr>
        <w:pStyle w:val="ab"/>
        <w:ind w:firstLine="0"/>
      </w:pPr>
      <w:r>
        <w:t>№</w:t>
      </w:r>
      <w:r w:rsidR="0083340B">
        <w:t>100</w:t>
      </w:r>
      <w:r>
        <w:rPr>
          <w:lang w:val="en-US"/>
        </w:rPr>
        <w:t>L</w:t>
      </w:r>
      <w:r w:rsidR="0083340B">
        <w:t>6</w:t>
      </w:r>
      <w:r w:rsidRPr="00D82EEA">
        <w:t>/</w:t>
      </w:r>
      <w:r w:rsidR="0083340B">
        <w:t>950</w:t>
      </w:r>
      <w:r w:rsidRPr="00D82EEA">
        <w:t xml:space="preserve">; </w:t>
      </w:r>
      <w:r>
        <w:rPr>
          <w:lang w:val="en-US"/>
        </w:rPr>
        <w:t>P</w:t>
      </w:r>
      <w:r w:rsidRPr="00D82EEA">
        <w:t xml:space="preserve"> = 2,2 </w:t>
      </w:r>
      <w:r>
        <w:t>кВт</w:t>
      </w:r>
      <w:r w:rsidRPr="00D82EEA">
        <w:t xml:space="preserve">; </w:t>
      </w:r>
      <m:oMath>
        <m:r>
          <m:rPr>
            <m:sty m:val="p"/>
          </m:rPr>
          <w:rPr>
            <w:rFonts w:ascii="Cambria Math" w:hAnsi="Cambria Math"/>
          </w:rPr>
          <m:t xml:space="preserve">n=950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об</m:t>
                </m:r>
              </m:num>
              <m:den>
                <m:r>
                  <w:rPr>
                    <w:rFonts w:ascii="Cambria Math" w:hAnsi="Cambria Math"/>
                  </w:rPr>
                  <m:t>мин</m:t>
                </m:r>
              </m:den>
            </m:f>
          </m:e>
        </m:d>
      </m:oMath>
      <w:r>
        <w:rPr>
          <w:rFonts w:eastAsiaTheme="minorEastAsia"/>
          <w:sz w:val="24"/>
          <w:szCs w:val="24"/>
        </w:rPr>
        <w:t>.</w:t>
      </w:r>
    </w:p>
    <w:p w14:paraId="463ED49A" w14:textId="77777777" w:rsidR="00EF13BB" w:rsidRDefault="00EF13BB" w:rsidP="008A39AC">
      <w:pPr>
        <w:pStyle w:val="2"/>
      </w:pPr>
      <w:bookmarkStart w:id="3" w:name="_Toc4586112"/>
      <w:bookmarkStart w:id="4" w:name="_Toc87192252"/>
      <w:r w:rsidRPr="007A751C">
        <w:rPr>
          <w:sz w:val="30"/>
          <w:szCs w:val="30"/>
        </w:rPr>
        <w:t>1.2</w:t>
      </w:r>
      <w:r>
        <w:t xml:space="preserve"> </w:t>
      </w:r>
      <w:r w:rsidRPr="007A751C">
        <w:rPr>
          <w:sz w:val="30"/>
          <w:szCs w:val="30"/>
        </w:rPr>
        <w:t>Расчет кинематических параметров редуктора</w:t>
      </w:r>
      <w:bookmarkEnd w:id="3"/>
      <w:bookmarkEnd w:id="4"/>
    </w:p>
    <w:p w14:paraId="736EEF4F" w14:textId="77777777" w:rsidR="00EF13BB" w:rsidRPr="005819E2" w:rsidRDefault="00EF13BB" w:rsidP="006D230C">
      <w:pPr>
        <w:pStyle w:val="a8"/>
        <w:spacing w:after="0"/>
        <w:jc w:val="left"/>
        <w:rPr>
          <w:b w:val="0"/>
          <w:szCs w:val="32"/>
        </w:rPr>
      </w:pPr>
      <w:r>
        <w:rPr>
          <w:b w:val="0"/>
          <w:szCs w:val="32"/>
        </w:rPr>
        <w:t>Так как в схеме редуктора отсутствуют цепные и ременные передачи, то передаточное число редуктора</w:t>
      </w:r>
      <w:r w:rsidRPr="005819E2">
        <w:rPr>
          <w:b w:val="0"/>
          <w:szCs w:val="32"/>
        </w:rPr>
        <w:t>:</w:t>
      </w:r>
    </w:p>
    <w:p w14:paraId="01DFA1F7" w14:textId="77777777" w:rsidR="00EF13BB" w:rsidRPr="005819E2" w:rsidRDefault="0012167E" w:rsidP="006D230C">
      <w:pPr>
        <w:pStyle w:val="ab"/>
        <w:rPr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общ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 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ред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дв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вых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 xml:space="preserve">   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1.7</m:t>
                  </m:r>
                </m:e>
              </m:d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eqArr>
        </m:oMath>
      </m:oMathPara>
    </w:p>
    <w:p w14:paraId="7B55225F" w14:textId="5E0AFEE3" w:rsidR="00EF13BB" w:rsidRPr="0051161C" w:rsidRDefault="0012167E" w:rsidP="006D230C">
      <w:pPr>
        <w:pStyle w:val="ab"/>
        <w:rPr>
          <w:bCs/>
          <w:i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b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общ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 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ред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950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15,988</m:t>
              </m:r>
            </m:den>
          </m:f>
          <m:r>
            <w:rPr>
              <w:rFonts w:ascii="Cambria Math" w:hAnsi="Cambria Math"/>
              <w:lang w:val="en-US"/>
            </w:rPr>
            <m:t>=59,420</m:t>
          </m:r>
        </m:oMath>
      </m:oMathPara>
    </w:p>
    <w:p w14:paraId="0C1485B6" w14:textId="454EAF14" w:rsidR="00EF13BB" w:rsidRDefault="00EF13BB" w:rsidP="006D230C">
      <w:pPr>
        <w:pStyle w:val="ab"/>
        <w:ind w:left="709" w:hanging="709"/>
      </w:pPr>
      <w:r>
        <w:t>Передаточные числа ступеней по [</w:t>
      </w:r>
      <w:r w:rsidR="00405540">
        <w:t xml:space="preserve">2, </w:t>
      </w:r>
      <w:r>
        <w:t>стр. 64]:</w:t>
      </w:r>
    </w:p>
    <w:p w14:paraId="0A5A5097" w14:textId="77777777" w:rsidR="00EF13BB" w:rsidRDefault="00EF13BB" w:rsidP="006D230C">
      <w:pPr>
        <w:pStyle w:val="ab"/>
        <w:ind w:firstLine="0"/>
      </w:pPr>
      <w:r>
        <w:t>Передаточное число быстроходной ступени</w:t>
      </w:r>
    </w:p>
    <w:p w14:paraId="45D2708B" w14:textId="3AE5E9D7" w:rsidR="00EF13BB" w:rsidRPr="009629C8" w:rsidRDefault="0012167E" w:rsidP="006D230C">
      <w:pPr>
        <w:pStyle w:val="ab"/>
        <w:ind w:firstLine="0"/>
        <w:rPr>
          <w:rFonts w:eastAsiaTheme="minorEastAsia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Б</m:t>
                  </m:r>
                </m:sub>
              </m:sSub>
              <m:r>
                <w:rPr>
                  <w:rFonts w:ascii="Cambria Math" w:hAnsi="Cambria Math"/>
                </w:rPr>
                <m:t>=0,58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ред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bSup>
                </m:e>
              </m:rad>
              <m:r>
                <w:rPr>
                  <w:rFonts w:ascii="Cambria Math" w:hAnsi="Cambria Math"/>
                </w:rPr>
                <m:t>=0,58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59,420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</m:e>
              </m:rad>
              <m:r>
                <w:rPr>
                  <w:rFonts w:ascii="Cambria Math" w:hAnsi="Cambria Math"/>
                </w:rPr>
                <m:t>=5,986</m:t>
              </m:r>
              <m:r>
                <w:rPr>
                  <w:rFonts w:ascii="Cambria Math" w:hAnsi="Cambria Math"/>
                  <w:lang w:val="en-US"/>
                </w:rPr>
                <m:t xml:space="preserve">   </m:t>
              </m:r>
              <m:r>
                <w:rPr>
                  <w:rFonts w:ascii="Cambria Math" w:hAnsi="Cambria Math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1.8</m:t>
                  </m:r>
                </m:e>
              </m:d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eqArr>
        </m:oMath>
      </m:oMathPara>
    </w:p>
    <w:p w14:paraId="35346D79" w14:textId="77777777" w:rsidR="00EF13BB" w:rsidRDefault="00EF13BB" w:rsidP="006D230C">
      <w:pPr>
        <w:pStyle w:val="ab"/>
        <w:ind w:firstLine="0"/>
      </w:pPr>
      <w:r>
        <w:t>Передаточное число тихоходной ступени</w:t>
      </w:r>
    </w:p>
    <w:p w14:paraId="375880CB" w14:textId="29B8A424" w:rsidR="00EF13BB" w:rsidRPr="009629C8" w:rsidRDefault="0012167E" w:rsidP="006D230C">
      <w:pPr>
        <w:pStyle w:val="ab"/>
        <w:ind w:firstLine="0"/>
        <w:rPr>
          <w:rFonts w:eastAsiaTheme="minorEastAsia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Т</m:t>
                  </m:r>
                </m:sub>
              </m:sSub>
              <m:r>
                <w:rPr>
                  <w:rFonts w:ascii="Cambria Math" w:hAnsi="Cambria Math"/>
                </w:rPr>
                <m:t>=1,6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ред</m:t>
                      </m:r>
                    </m:sub>
                  </m:sSub>
                </m:e>
              </m:rad>
              <m:r>
                <w:rPr>
                  <w:rFonts w:ascii="Cambria Math" w:hAnsi="Cambria Math"/>
                </w:rPr>
                <m:t>=1,6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59,420</m:t>
                  </m:r>
                </m:e>
              </m:rad>
              <m:r>
                <w:rPr>
                  <w:rFonts w:ascii="Cambria Math" w:hAnsi="Cambria Math"/>
                </w:rPr>
                <m:t xml:space="preserve">=2,868    </m:t>
              </m:r>
              <m:r>
                <w:rPr>
                  <w:rFonts w:ascii="Cambria Math" w:hAnsi="Cambria Math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1.9</m:t>
                  </m:r>
                </m:e>
              </m:d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eqArr>
        </m:oMath>
      </m:oMathPara>
    </w:p>
    <w:p w14:paraId="5951AA4F" w14:textId="77777777" w:rsidR="00EF13BB" w:rsidRDefault="00EF13BB" w:rsidP="006D230C">
      <w:pPr>
        <w:pStyle w:val="ab"/>
        <w:ind w:left="709" w:hanging="709"/>
      </w:pPr>
      <w:r>
        <w:t xml:space="preserve">Передаточное число промежуточной ступени </w:t>
      </w:r>
    </w:p>
    <w:p w14:paraId="2CFF8C3D" w14:textId="4D4C0318" w:rsidR="00EF13BB" w:rsidRPr="009629C8" w:rsidRDefault="0012167E" w:rsidP="006D230C">
      <w:pPr>
        <w:pStyle w:val="ab"/>
        <w:ind w:firstLine="0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П</m:t>
                  </m:r>
                </m:sub>
              </m:sSub>
              <m:r>
                <w:rPr>
                  <w:rFonts w:ascii="Cambria Math" w:hAnsi="Cambria Math"/>
                </w:rPr>
                <m:t>=1,08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ред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e>
              </m:rad>
              <m:r>
                <w:rPr>
                  <w:rFonts w:ascii="Cambria Math" w:hAnsi="Cambria Math"/>
                </w:rPr>
                <m:t>=1,08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59,420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</w:rPr>
                <m:t xml:space="preserve">=3,469    </m:t>
              </m:r>
              <m:r>
                <w:rPr>
                  <w:rFonts w:ascii="Cambria Math" w:hAnsi="Cambria Math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1.10</m:t>
                  </m:r>
                </m:e>
              </m:d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eqArr>
          <m:r>
            <w:rPr>
              <w:rFonts w:ascii="Cambria Math" w:hAnsi="Cambria Math"/>
            </w:rPr>
            <m:t xml:space="preserve">  </m:t>
          </m:r>
        </m:oMath>
      </m:oMathPara>
    </w:p>
    <w:p w14:paraId="62B3DD72" w14:textId="77777777" w:rsidR="00EF13BB" w:rsidRDefault="00EF13BB" w:rsidP="006D230C">
      <w:pPr>
        <w:pStyle w:val="ab"/>
        <w:ind w:firstLine="0"/>
      </w:pPr>
      <w:r>
        <w:t xml:space="preserve"> Общее передаточное число:</w:t>
      </w:r>
    </w:p>
    <w:p w14:paraId="29433DB9" w14:textId="136BA2FC" w:rsidR="00EF13BB" w:rsidRPr="009629C8" w:rsidRDefault="0012167E" w:rsidP="006D230C">
      <w:pPr>
        <w:pStyle w:val="ab"/>
        <w:ind w:firstLine="0"/>
        <w:rPr>
          <w:rFonts w:eastAsiaTheme="minorEastAsia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Ф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=59,555</m:t>
              </m:r>
              <m:r>
                <w:rPr>
                  <w:rFonts w:ascii="Cambria Math" w:hAnsi="Cambria Math"/>
                  <w:lang w:val="en-US"/>
                </w:rPr>
                <m:t xml:space="preserve">   </m:t>
              </m:r>
              <m:r>
                <w:rPr>
                  <w:rFonts w:ascii="Cambria Math" w:hAnsi="Cambria Math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1.11</m:t>
                  </m:r>
                </m:e>
              </m:d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eqArr>
        </m:oMath>
      </m:oMathPara>
    </w:p>
    <w:p w14:paraId="13A3BDD9" w14:textId="77777777" w:rsidR="00EF13BB" w:rsidRPr="009629C8" w:rsidRDefault="00EF13BB" w:rsidP="006D230C">
      <w:pPr>
        <w:pStyle w:val="ab"/>
      </w:pPr>
      <m:oMathPara>
        <m:oMath>
          <m:r>
            <m:rPr>
              <m:sty m:val="p"/>
            </m:rPr>
            <w:rPr>
              <w:rFonts w:ascii="Cambria Math" w:hAnsi="Cambria Math"/>
            </w:rPr>
            <m:t>Отклонение ∆ &lt;</m:t>
          </m:r>
          <m:r>
            <w:rPr>
              <w:rFonts w:ascii="Cambria Math" w:hAnsi="Cambria Math"/>
            </w:rPr>
            <m:t xml:space="preserve"> 1%  </m:t>
          </m:r>
        </m:oMath>
      </m:oMathPara>
    </w:p>
    <w:p w14:paraId="0BB6E6EE" w14:textId="77777777" w:rsidR="00EF13BB" w:rsidRDefault="00EF13BB" w:rsidP="006D230C">
      <w:pPr>
        <w:pStyle w:val="a8"/>
        <w:spacing w:after="0"/>
        <w:jc w:val="left"/>
        <w:rPr>
          <w:b w:val="0"/>
          <w:bCs/>
          <w:lang w:val="en-US"/>
        </w:rPr>
      </w:pPr>
      <w:r>
        <w:rPr>
          <w:b w:val="0"/>
          <w:bCs/>
        </w:rPr>
        <w:t>Частота вращения валов ступеней</w:t>
      </w:r>
      <w:r>
        <w:rPr>
          <w:b w:val="0"/>
          <w:bCs/>
          <w:lang w:val="en-US"/>
        </w:rPr>
        <w:t>:</w:t>
      </w:r>
    </w:p>
    <w:p w14:paraId="02C5FBAD" w14:textId="321B7C62" w:rsidR="00EF13BB" w:rsidRPr="004A0816" w:rsidRDefault="0012167E" w:rsidP="006D230C">
      <w:pPr>
        <w:pStyle w:val="ab"/>
        <w:ind w:left="709" w:firstLine="567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б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lang w:val="en-US"/>
            </w:rPr>
            <m:t>n</m:t>
          </m:r>
          <m:r>
            <w:rPr>
              <w:rFonts w:ascii="Cambria Math" w:hAnsi="Cambria Math"/>
            </w:rPr>
            <m:t xml:space="preserve">=950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об</m:t>
                  </m:r>
                </m:num>
                <m:den>
                  <m:r>
                    <w:rPr>
                      <w:rFonts w:ascii="Cambria Math" w:hAnsi="Cambria Math"/>
                    </w:rPr>
                    <m:t>мин</m:t>
                  </m:r>
                </m:den>
              </m:f>
            </m:e>
          </m:d>
        </m:oMath>
      </m:oMathPara>
    </w:p>
    <w:p w14:paraId="0054CCB5" w14:textId="15FA480F" w:rsidR="00EF13BB" w:rsidRPr="004A0816" w:rsidRDefault="0012167E" w:rsidP="006D230C">
      <w:pPr>
        <w:pStyle w:val="ab"/>
        <w:rPr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б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б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950</m:t>
                  </m:r>
                </m:num>
                <m:den>
                  <m:r>
                    <w:rPr>
                      <w:rFonts w:ascii="Cambria Math" w:hAnsi="Cambria Math"/>
                    </w:rPr>
                    <m:t>5,986</m:t>
                  </m:r>
                </m:den>
              </m:f>
              <m:r>
                <w:rPr>
                  <w:rFonts w:ascii="Cambria Math" w:hAnsi="Cambria Math"/>
                </w:rPr>
                <m:t>=158,704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Cs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об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мин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    #</m:t>
              </m:r>
              <m:d>
                <m:dPr>
                  <m:ctrlPr>
                    <w:rPr>
                      <w:rFonts w:ascii="Cambria Math" w:hAnsi="Cambria Math"/>
                      <w:b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1.12</m:t>
                  </m:r>
                </m:e>
              </m:d>
              <m:ctrlPr>
                <w:rPr>
                  <w:rFonts w:ascii="Cambria Math" w:hAnsi="Cambria Math"/>
                  <w:sz w:val="24"/>
                  <w:szCs w:val="24"/>
                </w:rPr>
              </m:ctrlPr>
            </m:e>
          </m:eqArr>
        </m:oMath>
      </m:oMathPara>
    </w:p>
    <w:p w14:paraId="503DD95A" w14:textId="49F91E1C" w:rsidR="00EF13BB" w:rsidRPr="004A0816" w:rsidRDefault="0012167E" w:rsidP="006D230C">
      <w:pPr>
        <w:pStyle w:val="ab"/>
        <w:ind w:left="709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п2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п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158,704</m:t>
              </m:r>
            </m:num>
            <m:den>
              <m:r>
                <w:rPr>
                  <w:rFonts w:ascii="Cambria Math" w:hAnsi="Cambria Math"/>
                </w:rPr>
                <m:t>3,469</m:t>
              </m:r>
            </m:den>
          </m:f>
          <m:r>
            <w:rPr>
              <w:rFonts w:ascii="Cambria Math" w:hAnsi="Cambria Math"/>
            </w:rPr>
            <m:t xml:space="preserve">=45,749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об</m:t>
                  </m:r>
                </m:num>
                <m:den>
                  <m:r>
                    <w:rPr>
                      <w:rFonts w:ascii="Cambria Math" w:hAnsi="Cambria Math"/>
                    </w:rPr>
                    <m:t>мин</m:t>
                  </m:r>
                </m:den>
              </m:f>
            </m:e>
          </m:d>
        </m:oMath>
      </m:oMathPara>
    </w:p>
    <w:p w14:paraId="6FC838DD" w14:textId="62A95862" w:rsidR="00EF13BB" w:rsidRPr="004A0816" w:rsidRDefault="0012167E" w:rsidP="006D230C">
      <w:pPr>
        <w:pStyle w:val="ab"/>
        <w:ind w:left="709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т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п1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т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45,749</m:t>
              </m:r>
            </m:num>
            <m:den>
              <m:r>
                <w:rPr>
                  <w:rFonts w:ascii="Cambria Math" w:hAnsi="Cambria Math"/>
                </w:rPr>
                <m:t>2,868</m:t>
              </m:r>
            </m:den>
          </m:f>
          <m:r>
            <w:rPr>
              <w:rFonts w:ascii="Cambria Math" w:hAnsi="Cambria Math"/>
            </w:rPr>
            <m:t xml:space="preserve">=15,952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об</m:t>
                  </m:r>
                </m:num>
                <m:den>
                  <m:r>
                    <w:rPr>
                      <w:rFonts w:ascii="Cambria Math" w:hAnsi="Cambria Math"/>
                    </w:rPr>
                    <m:t>мин</m:t>
                  </m:r>
                </m:den>
              </m:f>
            </m:e>
          </m:d>
        </m:oMath>
      </m:oMathPara>
    </w:p>
    <w:p w14:paraId="6F3A6ACC" w14:textId="77777777" w:rsidR="00EF13BB" w:rsidRDefault="00EF13BB" w:rsidP="006D230C">
      <w:pPr>
        <w:pStyle w:val="ab"/>
        <w:ind w:firstLine="0"/>
        <w:rPr>
          <w:iCs/>
          <w:lang w:val="en-US"/>
        </w:rPr>
      </w:pPr>
      <w:r>
        <w:rPr>
          <w:iCs/>
        </w:rPr>
        <w:lastRenderedPageBreak/>
        <w:t>Момент на выходном валу</w:t>
      </w:r>
      <w:r>
        <w:rPr>
          <w:iCs/>
          <w:lang w:val="en-US"/>
        </w:rPr>
        <w:t>:</w:t>
      </w:r>
    </w:p>
    <w:p w14:paraId="2F1FFF55" w14:textId="3378EEA6" w:rsidR="00EF13BB" w:rsidRPr="00266CF0" w:rsidRDefault="0012167E" w:rsidP="006D230C">
      <w:pPr>
        <w:pStyle w:val="ab"/>
        <w:ind w:left="709" w:firstLine="0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вых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∙9,81∙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зв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450 ∙418,1 ∙9,81</m:t>
                  </m:r>
                </m:num>
                <m:den>
                  <m:r>
                    <w:rPr>
                      <w:rFonts w:ascii="Cambria Math" w:hAnsi="Cambria Math"/>
                    </w:rPr>
                    <m:t>2000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=9</m:t>
              </m:r>
              <m:r>
                <w:rPr>
                  <w:rFonts w:ascii="Cambria Math" w:hAnsi="Cambria Math"/>
                </w:rPr>
                <m:t xml:space="preserve">22,851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∙м</m:t>
                  </m:r>
                </m:e>
              </m:d>
              <m:r>
                <w:rPr>
                  <w:rFonts w:ascii="Cambria Math" w:hAnsi="Cambria Math"/>
                </w:rPr>
                <m:t xml:space="preserve">    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1.13</m:t>
                  </m:r>
                </m:e>
              </m:d>
            </m:e>
          </m:eqArr>
        </m:oMath>
      </m:oMathPara>
    </w:p>
    <w:p w14:paraId="79933704" w14:textId="77777777" w:rsidR="00EF13BB" w:rsidRDefault="00EF13BB" w:rsidP="006D230C">
      <w:pPr>
        <w:pStyle w:val="ab"/>
        <w:ind w:firstLine="0"/>
      </w:pPr>
      <w:r>
        <w:t>Моменты на валах промежуточных ступеней редуктора:</w:t>
      </w:r>
    </w:p>
    <w:p w14:paraId="1FB29E2C" w14:textId="25268AB0" w:rsidR="00EF13BB" w:rsidRPr="007F6D95" w:rsidRDefault="0012167E" w:rsidP="006D230C">
      <w:pPr>
        <w:pStyle w:val="ab"/>
        <w:ind w:left="709" w:firstLine="0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П1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вых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Style w:val="aa"/>
                          <w:rFonts w:ascii="Cambria Math" w:hAnsi="Cambria Math"/>
                          <w:bCs/>
                        </w:rPr>
                      </m:ctrlPr>
                    </m:sSubPr>
                    <m:e>
                      <m:r>
                        <w:rPr>
                          <w:rStyle w:val="aa"/>
                          <w:rFonts w:ascii="Cambria Math" w:hAnsi="Cambria Math"/>
                        </w:rPr>
                        <m:t>η</m:t>
                      </m:r>
                    </m:e>
                    <m:sub>
                      <m:r>
                        <w:rPr>
                          <w:rStyle w:val="aa"/>
                          <w:rFonts w:ascii="Cambria Math" w:hAnsi="Cambria Math"/>
                        </w:rPr>
                        <m:t>цил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922,851</m:t>
                  </m:r>
                </m:num>
                <m:den>
                  <m:r>
                    <w:rPr>
                      <w:rFonts w:ascii="Cambria Math" w:hAnsi="Cambria Math"/>
                    </w:rPr>
                    <m:t>0,97∙2,868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=331,727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∙м</m:t>
                  </m:r>
                </m:e>
              </m:d>
              <m:r>
                <w:rPr>
                  <w:rFonts w:ascii="Cambria Math" w:hAnsi="Cambria Math"/>
                </w:rPr>
                <m:t xml:space="preserve">    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1.14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226AD26E" w14:textId="514C2984" w:rsidR="00EF13BB" w:rsidRPr="007F6D95" w:rsidRDefault="0012167E" w:rsidP="006D230C">
      <w:pPr>
        <w:pStyle w:val="ab"/>
        <w:ind w:left="709" w:firstLine="0"/>
        <w:rPr>
          <w:rFonts w:eastAsiaTheme="minorEastAsia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П2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П1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32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цил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П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331,727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0,97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∙3,469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=101,633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∙м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   #</m:t>
              </m: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eqArr>
        </m:oMath>
      </m:oMathPara>
    </w:p>
    <w:p w14:paraId="771794A2" w14:textId="77777777" w:rsidR="00EF13BB" w:rsidRPr="007F6D95" w:rsidRDefault="00EF13BB" w:rsidP="006D230C">
      <w:pPr>
        <w:pStyle w:val="ab"/>
        <w:ind w:left="709" w:firstLine="0"/>
        <w:rPr>
          <w:rFonts w:eastAsiaTheme="minorEastAsia"/>
          <w:lang w:val="en-US"/>
        </w:rPr>
      </w:pPr>
    </w:p>
    <w:p w14:paraId="5EAE006A" w14:textId="77777777" w:rsidR="00EF13BB" w:rsidRDefault="00EF13BB" w:rsidP="006D230C">
      <w:pPr>
        <w:pStyle w:val="ab"/>
        <w:ind w:firstLine="0"/>
      </w:pPr>
      <w:r>
        <w:t xml:space="preserve">  Момент на приводном валу (на входе):</w:t>
      </w:r>
    </w:p>
    <w:p w14:paraId="06B24FFA" w14:textId="5E3A3561" w:rsidR="00EF13BB" w:rsidRPr="00EF13BB" w:rsidRDefault="0012167E" w:rsidP="006D230C">
      <w:pPr>
        <w:pStyle w:val="ab"/>
        <w:ind w:firstLine="0"/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вх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32"/>
                    </w:rPr>
                    <m:t>η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32"/>
                    </w:rPr>
                    <m:t>цил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Б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</w:rPr>
                <m:t>101,633</m:t>
              </m:r>
            </m:num>
            <m:den>
              <m:r>
                <w:rPr>
                  <w:rFonts w:ascii="Cambria Math" w:hAnsi="Cambria Math"/>
                </w:rPr>
                <m:t>0,97 ∙5,986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=17,504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∙м</m:t>
              </m:r>
            </m:e>
          </m:d>
          <m:r>
            <w:rPr>
              <w:rFonts w:ascii="Cambria Math" w:hAnsi="Cambria Math"/>
            </w:rPr>
            <m:t xml:space="preserve">   </m:t>
          </m:r>
        </m:oMath>
      </m:oMathPara>
    </w:p>
    <w:p w14:paraId="2269E3F1" w14:textId="31BDB51F" w:rsidR="00EF13BB" w:rsidRDefault="00EF13BB"/>
    <w:p w14:paraId="55DA3862" w14:textId="2FB1E470" w:rsidR="00405540" w:rsidRDefault="00405540"/>
    <w:p w14:paraId="5695788C" w14:textId="3F3E8739" w:rsidR="00405540" w:rsidRDefault="00405540"/>
    <w:p w14:paraId="5CD672EB" w14:textId="2A0379B7" w:rsidR="00405540" w:rsidRDefault="00405540"/>
    <w:p w14:paraId="62611AE0" w14:textId="4250E276" w:rsidR="00405540" w:rsidRDefault="00405540"/>
    <w:p w14:paraId="340C8F9A" w14:textId="706D0A02" w:rsidR="00405540" w:rsidRDefault="00405540"/>
    <w:p w14:paraId="2225D4DB" w14:textId="20639F37" w:rsidR="004449D1" w:rsidRDefault="004449D1"/>
    <w:p w14:paraId="28DFC9AA" w14:textId="2C483994" w:rsidR="004449D1" w:rsidRDefault="004449D1"/>
    <w:p w14:paraId="69D5ACCB" w14:textId="4552D345" w:rsidR="004449D1" w:rsidRDefault="004449D1"/>
    <w:p w14:paraId="157FCAA5" w14:textId="628DE7D8" w:rsidR="004449D1" w:rsidRDefault="004449D1"/>
    <w:p w14:paraId="79042361" w14:textId="2ECE3F3E" w:rsidR="004449D1" w:rsidRDefault="004449D1"/>
    <w:p w14:paraId="395D02DE" w14:textId="4043D438" w:rsidR="004449D1" w:rsidRDefault="004449D1"/>
    <w:p w14:paraId="05312C75" w14:textId="4778E162" w:rsidR="004449D1" w:rsidRDefault="004449D1"/>
    <w:p w14:paraId="036B57FA" w14:textId="481AD076" w:rsidR="006D230C" w:rsidRDefault="006D230C"/>
    <w:p w14:paraId="47BC1303" w14:textId="0EAE4FBA" w:rsidR="006D230C" w:rsidRDefault="006D230C"/>
    <w:p w14:paraId="50355D6C" w14:textId="56D6B919" w:rsidR="006D230C" w:rsidRDefault="006D230C"/>
    <w:p w14:paraId="520A02E5" w14:textId="77777777" w:rsidR="006D230C" w:rsidRDefault="006D230C"/>
    <w:p w14:paraId="0B71337C" w14:textId="0DE732A5" w:rsidR="004449D1" w:rsidRPr="007A751C" w:rsidRDefault="004449D1" w:rsidP="008A39AC">
      <w:pPr>
        <w:pStyle w:val="1"/>
        <w:rPr>
          <w:sz w:val="32"/>
        </w:rPr>
      </w:pPr>
      <w:bookmarkStart w:id="5" w:name="_Toc87192253"/>
      <w:r w:rsidRPr="007A751C">
        <w:rPr>
          <w:sz w:val="32"/>
        </w:rPr>
        <w:lastRenderedPageBreak/>
        <w:t>2.</w:t>
      </w:r>
      <w:r w:rsidR="007A751C" w:rsidRPr="007A751C">
        <w:rPr>
          <w:sz w:val="32"/>
        </w:rPr>
        <w:t xml:space="preserve"> </w:t>
      </w:r>
      <w:r w:rsidRPr="007A751C">
        <w:rPr>
          <w:sz w:val="32"/>
        </w:rPr>
        <w:t>РАСЧЕТ И ПРОВЕРКА СТУПЕНЕЙ РЕДУКТОРА</w:t>
      </w:r>
      <w:bookmarkEnd w:id="5"/>
    </w:p>
    <w:p w14:paraId="5849A70F" w14:textId="7D8B5130" w:rsidR="00E563D3" w:rsidRPr="007A751C" w:rsidRDefault="00E563D3" w:rsidP="00E563D3">
      <w:pPr>
        <w:ind w:firstLine="709"/>
        <w:rPr>
          <w:b/>
          <w:sz w:val="30"/>
          <w:szCs w:val="30"/>
        </w:rPr>
      </w:pPr>
      <w:bookmarkStart w:id="6" w:name="_Toc87192254"/>
      <w:r w:rsidRPr="007A751C">
        <w:rPr>
          <w:rStyle w:val="20"/>
          <w:sz w:val="30"/>
          <w:szCs w:val="30"/>
        </w:rPr>
        <w:t>2.1 Расчет тихоходной ступени</w:t>
      </w:r>
      <w:bookmarkEnd w:id="6"/>
      <w:r w:rsidRPr="007A751C">
        <w:rPr>
          <w:b/>
          <w:sz w:val="30"/>
          <w:szCs w:val="30"/>
        </w:rPr>
        <w:t>:</w:t>
      </w:r>
    </w:p>
    <w:p w14:paraId="5AD80B2D" w14:textId="77777777" w:rsidR="00AA6729" w:rsidRDefault="00AA6729" w:rsidP="00AA6729">
      <w:pPr>
        <w:rPr>
          <w:szCs w:val="28"/>
        </w:rPr>
      </w:pPr>
      <w:r>
        <w:rPr>
          <w:szCs w:val="28"/>
        </w:rPr>
        <w:t>Выбор термической обработки, материала колеса и шестерни:</w:t>
      </w:r>
    </w:p>
    <w:p w14:paraId="2D31923E" w14:textId="6A48096E" w:rsidR="00AA6729" w:rsidRDefault="00AA6729" w:rsidP="00AA6729">
      <w:pPr>
        <w:tabs>
          <w:tab w:val="left" w:pos="709"/>
        </w:tabs>
        <w:rPr>
          <w:szCs w:val="28"/>
        </w:rPr>
      </w:pPr>
      <w:r>
        <w:rPr>
          <w:szCs w:val="28"/>
        </w:rPr>
        <w:tab/>
        <w:t xml:space="preserve">Для колеса по [1, табл. 2.1] подходит материал сталь 45, вариант термической обработки </w:t>
      </w:r>
      <w:r>
        <w:rPr>
          <w:szCs w:val="28"/>
          <w:lang w:val="en-US"/>
        </w:rPr>
        <w:t>I</w:t>
      </w:r>
      <w:r>
        <w:rPr>
          <w:szCs w:val="28"/>
        </w:rPr>
        <w:t xml:space="preserve">: улучшение, </w:t>
      </w:r>
      <w:r>
        <w:rPr>
          <w:szCs w:val="28"/>
          <w:lang w:val="en-US"/>
        </w:rPr>
        <w:t>HB</w:t>
      </w:r>
      <w:r>
        <w:rPr>
          <w:szCs w:val="28"/>
        </w:rPr>
        <w:t xml:space="preserve"> 235…262,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σ</m:t>
            </m:r>
          </m:e>
          <m:sub>
            <m:r>
              <w:rPr>
                <w:rFonts w:ascii="Cambria Math" w:hAnsi="Cambria Math"/>
                <w:szCs w:val="28"/>
              </w:rPr>
              <m:t>Т</m:t>
            </m:r>
          </m:sub>
        </m:sSub>
        <m:r>
          <w:rPr>
            <w:rFonts w:ascii="Cambria Math" w:hAnsi="Cambria Math"/>
            <w:szCs w:val="28"/>
          </w:rPr>
          <m:t>=540МПа</m:t>
        </m:r>
      </m:oMath>
    </w:p>
    <w:p w14:paraId="61C426A5" w14:textId="05443DBD" w:rsidR="00AA6729" w:rsidRPr="00AA6729" w:rsidRDefault="00AA6729" w:rsidP="00AA6729">
      <w:pPr>
        <w:rPr>
          <w:szCs w:val="28"/>
        </w:rPr>
      </w:pPr>
      <w:r>
        <w:rPr>
          <w:szCs w:val="28"/>
        </w:rPr>
        <w:tab/>
        <w:t xml:space="preserve">Для шестерни по [1, табл. 2.1] выбираем материал сталь 45 вариант термообработки </w:t>
      </w:r>
      <w:r>
        <w:rPr>
          <w:szCs w:val="28"/>
          <w:lang w:val="en-US"/>
        </w:rPr>
        <w:t>I</w:t>
      </w:r>
      <w:r>
        <w:rPr>
          <w:szCs w:val="28"/>
        </w:rPr>
        <w:t>: улучшение, НВ269…302</w:t>
      </w:r>
      <w:r w:rsidR="000E2A98">
        <w:rPr>
          <w:szCs w:val="28"/>
        </w:rPr>
        <w:t>,</w:t>
      </w:r>
      <w:r>
        <w:rPr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σ</m:t>
            </m:r>
          </m:e>
          <m:sub>
            <m:r>
              <w:rPr>
                <w:rFonts w:ascii="Cambria Math" w:hAnsi="Cambria Math"/>
                <w:szCs w:val="28"/>
              </w:rPr>
              <m:t>Т</m:t>
            </m:r>
          </m:sub>
        </m:sSub>
        <m:r>
          <w:rPr>
            <w:rFonts w:ascii="Cambria Math" w:hAnsi="Cambria Math"/>
            <w:szCs w:val="28"/>
          </w:rPr>
          <m:t>=650МПа</m:t>
        </m:r>
      </m:oMath>
    </w:p>
    <w:p w14:paraId="43F4B507" w14:textId="5D7709D2" w:rsidR="00A96593" w:rsidRDefault="00A96593" w:rsidP="00A96593">
      <w:pPr>
        <w:rPr>
          <w:szCs w:val="28"/>
        </w:rPr>
      </w:pPr>
      <w:r>
        <w:rPr>
          <w:szCs w:val="28"/>
        </w:rPr>
        <w:t>Допускаемые контактные напряжения и напряжения изгиба:</w:t>
      </w:r>
    </w:p>
    <w:p w14:paraId="3AC0A5E4" w14:textId="6A8978E5" w:rsidR="00A96593" w:rsidRDefault="00A96593" w:rsidP="00A96593">
      <w:pPr>
        <w:pStyle w:val="ab"/>
      </w:pPr>
      <w:r>
        <w:t>Число циклов перемены напряжений:</w:t>
      </w:r>
    </w:p>
    <w:p w14:paraId="5B74A6D3" w14:textId="1AECD7E2" w:rsidR="004449D1" w:rsidRDefault="00A96593" w:rsidP="00A96593">
      <w:pPr>
        <w:pStyle w:val="ab"/>
      </w:pPr>
      <w:r>
        <w:t>Для колеса:</w:t>
      </w:r>
    </w:p>
    <w:p w14:paraId="3CF13727" w14:textId="77777777" w:rsidR="003B63F2" w:rsidRPr="003B63F2" w:rsidRDefault="0012167E" w:rsidP="003B63F2">
      <w:pPr>
        <w:pStyle w:val="ab"/>
        <w:rPr>
          <w:rFonts w:eastAsiaTheme="minorEastAsia"/>
          <w:szCs w:val="28"/>
          <w:lang w:eastAsia="ru-RU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/>
                  <w:i/>
                  <w:szCs w:val="28"/>
                  <w:lang w:val="en-US" w:eastAsia="ru-RU"/>
                </w:rPr>
              </m:ctrlPr>
            </m:eqArr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8"/>
                      <w:lang w:eastAsia="ru-RU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/>
                      <w:szCs w:val="28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/>
                  <w:szCs w:val="28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Cs w:val="28"/>
                      <w:lang w:eastAsia="ru-RU"/>
                    </w:rPr>
                    <m:t>2∙π∙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в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/>
                      <w:szCs w:val="28"/>
                      <w:lang w:eastAsia="ru-RU"/>
                    </w:rPr>
                    <m:t>60</m:t>
                  </m:r>
                </m:den>
              </m:f>
              <m:r>
                <w:rPr>
                  <w:rFonts w:ascii="Cambria Math" w:eastAsia="Times New Roman" w:hAnsi="Cambria Math"/>
                  <w:szCs w:val="28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Cs w:val="28"/>
                      <w:lang w:eastAsia="ru-RU"/>
                    </w:rPr>
                    <m:t>2∙3,14∙15,988</m:t>
                  </m:r>
                </m:num>
                <m:den>
                  <m:r>
                    <w:rPr>
                      <w:rFonts w:ascii="Cambria Math" w:eastAsia="Times New Roman" w:hAnsi="Cambria Math"/>
                      <w:szCs w:val="28"/>
                      <w:lang w:eastAsia="ru-RU"/>
                    </w:rPr>
                    <m:t>60</m:t>
                  </m:r>
                </m:den>
              </m:f>
              <m:r>
                <w:rPr>
                  <w:rFonts w:ascii="Cambria Math" w:eastAsia="Times New Roman" w:hAnsi="Cambria Math"/>
                  <w:szCs w:val="28"/>
                  <w:lang w:eastAsia="ru-RU"/>
                </w:rPr>
                <m:t>=1,674    #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8"/>
                      <w:lang w:val="en-US" w:eastAsia="ru-RU"/>
                    </w:rPr>
                    <m:t>2.1</m:t>
                  </m:r>
                </m:e>
              </m:d>
              <m:ctrlPr>
                <w:rPr>
                  <w:rFonts w:ascii="Cambria Math" w:eastAsia="Times New Roman" w:hAnsi="Cambria Math"/>
                  <w:i/>
                  <w:szCs w:val="28"/>
                  <w:lang w:eastAsia="ru-RU"/>
                </w:rPr>
              </m:ctrlPr>
            </m:e>
          </m:eqArr>
        </m:oMath>
      </m:oMathPara>
    </w:p>
    <w:p w14:paraId="0B22AB62" w14:textId="61D5E7E3" w:rsidR="00C70AB3" w:rsidRPr="003B63F2" w:rsidRDefault="003B63F2" w:rsidP="003B63F2">
      <w:pPr>
        <w:pStyle w:val="ab"/>
        <w:rPr>
          <w:rFonts w:eastAsiaTheme="minorEastAsia"/>
          <w:lang w:eastAsia="ru-RU"/>
        </w:rPr>
      </w:pPr>
      <w:r>
        <w:rPr>
          <w:lang w:eastAsia="ru-RU"/>
        </w:rPr>
        <w:t xml:space="preserve"> где </w:t>
      </w: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ω</m:t>
            </m:r>
          </m:e>
          <m:sub>
            <m:r>
              <w:rPr>
                <w:rFonts w:ascii="Cambria Math" w:hAnsi="Cambria Math"/>
                <w:lang w:eastAsia="ru-RU"/>
              </w:rPr>
              <m:t>2</m:t>
            </m:r>
          </m:sub>
        </m:sSub>
      </m:oMath>
      <w:r>
        <w:rPr>
          <w:lang w:eastAsia="ru-RU"/>
        </w:rPr>
        <w:t xml:space="preserve"> – угловая скорость колеса</w:t>
      </w:r>
      <w:r w:rsidR="000E2A98" w:rsidRPr="000E2A98">
        <w:rPr>
          <w:lang w:eastAsia="ru-RU"/>
        </w:rPr>
        <w:t>;</w:t>
      </w:r>
      <w:r w:rsidR="00C70AB3">
        <w:tab/>
      </w:r>
    </w:p>
    <w:p w14:paraId="26712440" w14:textId="221A5CEF" w:rsidR="000E2A98" w:rsidRPr="000E2A98" w:rsidRDefault="0012167E" w:rsidP="00A96593">
      <w:pPr>
        <w:pStyle w:val="ab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=573∙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r>
                <w:rPr>
                  <w:rFonts w:ascii="Cambria Math" w:hAnsi="Cambria Math"/>
                </w:rPr>
                <m:t>=573∙1,674∙24000=23,021∙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/>
                </w:rPr>
                <m:t xml:space="preserve">    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2.2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0E29808E" w14:textId="1A0235C8" w:rsidR="000E2A98" w:rsidRPr="000E2A98" w:rsidRDefault="000E2A98" w:rsidP="000E2A98">
      <w:pPr>
        <w:pStyle w:val="ab"/>
        <w:rPr>
          <w:rFonts w:eastAsiaTheme="minorEastAsia"/>
        </w:rPr>
      </w:pPr>
      <w:r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h</m:t>
            </m:r>
          </m:sub>
        </m:sSub>
      </m:oMath>
      <w:r>
        <w:rPr>
          <w:rFonts w:eastAsiaTheme="minorEastAsia"/>
        </w:rPr>
        <w:t xml:space="preserve"> </w:t>
      </w:r>
      <w:r w:rsidRPr="004F4990">
        <w:rPr>
          <w:rStyle w:val="aa"/>
        </w:rPr>
        <w:t>–</w:t>
      </w:r>
      <w:r>
        <w:rPr>
          <w:rFonts w:eastAsiaTheme="minorEastAsia"/>
        </w:rPr>
        <w:t xml:space="preserve"> время работы передачи</w:t>
      </w:r>
      <w:r w:rsidRPr="000E2A98">
        <w:rPr>
          <w:rFonts w:eastAsiaTheme="minorEastAsia"/>
        </w:rPr>
        <w:t>;</w:t>
      </w:r>
    </w:p>
    <w:p w14:paraId="53030491" w14:textId="77777777" w:rsidR="000E2A98" w:rsidRDefault="00A96593" w:rsidP="000E2A98">
      <w:pPr>
        <w:rPr>
          <w:szCs w:val="28"/>
        </w:rPr>
      </w:pPr>
      <w:r>
        <w:tab/>
      </w:r>
      <w:r w:rsidR="000E2A98">
        <w:rPr>
          <w:szCs w:val="28"/>
        </w:rPr>
        <w:t>Для шестерни:</w:t>
      </w:r>
    </w:p>
    <w:p w14:paraId="17DCA569" w14:textId="68C903B2" w:rsidR="004449D1" w:rsidRPr="00AE03AD" w:rsidRDefault="0012167E" w:rsidP="00AE03AD">
      <w:pPr>
        <w:pStyle w:val="ab"/>
        <w:rPr>
          <w:rFonts w:eastAsiaTheme="minorEastAsia" w:cstheme="minorBidi"/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8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=u∙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=2,868∙23,021∙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6</m:t>
                  </m:r>
                </m:sup>
              </m:sSup>
              <m:r>
                <w:rPr>
                  <w:rFonts w:ascii="Cambria Math" w:hAnsi="Cambria Math"/>
                  <w:szCs w:val="28"/>
                </w:rPr>
                <m:t>=66,024∙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6</m:t>
                  </m:r>
                </m:sup>
              </m:sSup>
              <m:r>
                <w:rPr>
                  <w:rFonts w:ascii="Cambria Math" w:hAnsi="Cambria Math"/>
                  <w:szCs w:val="28"/>
                </w:rPr>
                <m:t xml:space="preserve">   #</m:t>
              </m:r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2.3</m:t>
                  </m:r>
                </m:e>
              </m:d>
            </m:e>
          </m:eqArr>
        </m:oMath>
      </m:oMathPara>
    </w:p>
    <w:p w14:paraId="04AD0D55" w14:textId="42AE272D" w:rsidR="000E2A98" w:rsidRDefault="00AE03AD" w:rsidP="00AE03AD">
      <w:pPr>
        <w:pStyle w:val="ab"/>
      </w:pPr>
      <w:r>
        <w:t>Число циклов перемены напряжений, соответствующие пределу контактной выносливости, определяем по графику [1, рис. 2.1]:</w:t>
      </w:r>
    </w:p>
    <w:p w14:paraId="2E21B0C1" w14:textId="5F660549" w:rsidR="00AE03AD" w:rsidRDefault="00AE03AD" w:rsidP="00AE03AD">
      <w:pPr>
        <w:pStyle w:val="ab"/>
        <w:rPr>
          <w:lang w:val="en-US"/>
        </w:rPr>
      </w:pPr>
      <w:r>
        <w:t>Для колеса</w:t>
      </w:r>
      <w:r>
        <w:rPr>
          <w:lang w:val="en-US"/>
        </w:rPr>
        <w:t>:</w:t>
      </w:r>
    </w:p>
    <w:p w14:paraId="67E5A253" w14:textId="6E0B3528" w:rsidR="00AE03AD" w:rsidRPr="00AE03AD" w:rsidRDefault="0012167E" w:rsidP="00AE03AD">
      <w:pPr>
        <w:pStyle w:val="ab"/>
        <w:rPr>
          <w:rFonts w:eastAsiaTheme="minorEastAsia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HB</m:t>
              </m:r>
            </m:e>
            <m:sub>
              <m:r>
                <w:rPr>
                  <w:rFonts w:ascii="Cambria Math" w:hAnsi="Cambria Math"/>
                  <w:szCs w:val="28"/>
                </w:rPr>
                <m:t>ср</m:t>
              </m:r>
            </m:sub>
          </m:sSub>
          <m:r>
            <w:rPr>
              <w:rFonts w:ascii="Cambria Math" w:hAnsi="Cambria Math"/>
              <w:szCs w:val="28"/>
            </w:rPr>
            <m:t>=0,5∙</m:t>
          </m:r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r>
                <w:rPr>
                  <w:rFonts w:ascii="Cambria Math" w:hAnsi="Cambria Math"/>
                  <w:szCs w:val="28"/>
                </w:rPr>
                <m:t>235+262</m:t>
              </m:r>
            </m:e>
          </m:d>
          <m:r>
            <w:rPr>
              <w:rFonts w:ascii="Cambria Math" w:hAnsi="Cambria Math"/>
              <w:szCs w:val="28"/>
            </w:rPr>
            <m:t>=248,5</m:t>
          </m:r>
        </m:oMath>
      </m:oMathPara>
    </w:p>
    <w:p w14:paraId="2C777826" w14:textId="1DA06D83" w:rsidR="00AE03AD" w:rsidRPr="00AE03AD" w:rsidRDefault="0012167E" w:rsidP="00AE03AD">
      <w:pPr>
        <w:pStyle w:val="ab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Cs w:val="28"/>
                </w:rPr>
                <m:t>H2</m:t>
              </m:r>
            </m:sub>
          </m:sSub>
          <m:r>
            <w:rPr>
              <w:rFonts w:ascii="Cambria Math" w:hAnsi="Cambria Math"/>
              <w:szCs w:val="28"/>
            </w:rPr>
            <m:t>=15</m:t>
          </m:r>
          <m:r>
            <w:rPr>
              <w:rFonts w:ascii="Cambria Math" w:hAnsi="Cambria Math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  <w:lang w:val="en-US"/>
                </w:rPr>
                <m:t>6</m:t>
              </m:r>
            </m:sup>
          </m:sSup>
        </m:oMath>
      </m:oMathPara>
    </w:p>
    <w:p w14:paraId="630E9A3E" w14:textId="77777777" w:rsidR="00AE03AD" w:rsidRDefault="00AE03AD" w:rsidP="00AE03AD">
      <w:pPr>
        <w:pStyle w:val="ab"/>
      </w:pPr>
      <w:r>
        <w:t>Для шестерни:</w:t>
      </w:r>
    </w:p>
    <w:p w14:paraId="5CCC2A15" w14:textId="1FE2621C" w:rsidR="000E2A98" w:rsidRDefault="0012167E"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HB</m:t>
              </m:r>
            </m:e>
            <m:sub>
              <m:r>
                <w:rPr>
                  <w:rFonts w:ascii="Cambria Math" w:hAnsi="Cambria Math"/>
                  <w:szCs w:val="28"/>
                </w:rPr>
                <m:t>ср</m:t>
              </m:r>
            </m:sub>
          </m:sSub>
          <m:r>
            <w:rPr>
              <w:rFonts w:ascii="Cambria Math" w:hAnsi="Cambria Math" w:cs="Times New Roman"/>
              <w:szCs w:val="28"/>
            </w:rPr>
            <m:t>=0,5∙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</w:rPr>
                <m:t>269+302</m:t>
              </m:r>
            </m:e>
          </m:d>
          <m:r>
            <w:rPr>
              <w:rFonts w:ascii="Cambria Math" w:hAnsi="Cambria Math" w:cs="Times New Roman"/>
              <w:szCs w:val="28"/>
            </w:rPr>
            <m:t>=285,5</m:t>
          </m:r>
        </m:oMath>
      </m:oMathPara>
    </w:p>
    <w:p w14:paraId="6BC4D121" w14:textId="7B58ED9C" w:rsidR="004449D1" w:rsidRPr="00E3034B" w:rsidRDefault="0012167E">
      <w:pPr>
        <w:rPr>
          <w:rFonts w:eastAsiaTheme="minorEastAsia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Cs w:val="28"/>
                </w:rPr>
                <m:t>H1</m:t>
              </m:r>
            </m:sub>
          </m:sSub>
          <m:r>
            <w:rPr>
              <w:rFonts w:ascii="Cambria Math" w:hAnsi="Cambria Math"/>
              <w:szCs w:val="28"/>
            </w:rPr>
            <m:t>=20∙</m:t>
          </m:r>
          <m:sSup>
            <m:sSup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6</m:t>
              </m:r>
            </m:sup>
          </m:sSup>
        </m:oMath>
      </m:oMathPara>
    </w:p>
    <w:p w14:paraId="3CAA661B" w14:textId="1B2454D9" w:rsidR="00E3034B" w:rsidRPr="00364F92" w:rsidRDefault="00E3034B" w:rsidP="00364F92">
      <w:pPr>
        <w:pStyle w:val="ab"/>
        <w:ind w:firstLine="0"/>
        <w:rPr>
          <w:lang w:val="en-US"/>
        </w:rPr>
      </w:pPr>
      <w:r>
        <w:t>Коэффициенты долговечности:</w:t>
      </w:r>
    </w:p>
    <w:p w14:paraId="5BD7C0F4" w14:textId="7A9FB7DC" w:rsidR="00D12DB1" w:rsidRPr="00D12DB1" w:rsidRDefault="00D12DB1" w:rsidP="00D12DB1">
      <w:pPr>
        <w:ind w:firstLine="709"/>
        <w:rPr>
          <w:szCs w:val="28"/>
        </w:rPr>
      </w:pPr>
      <w:r>
        <w:rPr>
          <w:szCs w:val="28"/>
        </w:rPr>
        <w:t>Для колеса:</w:t>
      </w:r>
    </w:p>
    <w:p w14:paraId="4CE7980B" w14:textId="17DF4F4B" w:rsidR="00D12DB1" w:rsidRPr="00364F92" w:rsidRDefault="0012167E" w:rsidP="00D12DB1">
      <w:pPr>
        <w:pStyle w:val="ab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  <w:lang w:val="en-US"/>
                </w:rPr>
                <m:t>HL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H</m:t>
                      </m:r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b>
                  </m:sSub>
                </m:den>
              </m:f>
            </m:e>
          </m:rad>
          <m:r>
            <w:rPr>
              <w:rFonts w:ascii="Cambria Math" w:hAnsi="Cambria Math"/>
            </w:rPr>
            <m:t>=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15∙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23,021</m:t>
                  </m:r>
                  <m:r>
                    <w:rPr>
                      <w:rFonts w:ascii="Cambria Math" w:hAnsi="Cambria Math"/>
                      <w:szCs w:val="28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6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</w:rPr>
            <m:t>=0,931</m:t>
          </m:r>
        </m:oMath>
      </m:oMathPara>
    </w:p>
    <w:p w14:paraId="308BED5F" w14:textId="2826FB7C" w:rsidR="00364F92" w:rsidRPr="003000B6" w:rsidRDefault="00364F92" w:rsidP="001C5086">
      <w:pPr>
        <w:ind w:firstLine="709"/>
        <w:rPr>
          <w:i/>
          <w:szCs w:val="28"/>
        </w:rPr>
      </w:pPr>
      <w:r>
        <w:rPr>
          <w:szCs w:val="28"/>
        </w:rPr>
        <w:lastRenderedPageBreak/>
        <w:t xml:space="preserve">Так как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  <m:r>
          <w:rPr>
            <w:rFonts w:ascii="Cambria Math" w:hAnsi="Cambria Math"/>
            <w:szCs w:val="28"/>
          </w:rPr>
          <m:t>≥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H2</m:t>
            </m:r>
          </m:sub>
        </m:sSub>
      </m:oMath>
      <w:r>
        <w:rPr>
          <w:rFonts w:eastAsiaTheme="minorEastAsia"/>
          <w:szCs w:val="28"/>
        </w:rPr>
        <w:t xml:space="preserve">, то </w:t>
      </w:r>
      <w:r w:rsidR="003000B6">
        <w:rPr>
          <w:rFonts w:eastAsiaTheme="minorEastAsia"/>
          <w:szCs w:val="28"/>
        </w:rPr>
        <w:t xml:space="preserve">для колеса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HL</m:t>
            </m:r>
          </m:sub>
        </m:sSub>
        <m:r>
          <w:rPr>
            <w:rFonts w:ascii="Cambria Math" w:hAnsi="Cambria Math"/>
          </w:rPr>
          <m:t>=1</m:t>
        </m:r>
      </m:oMath>
      <w:r w:rsidR="003000B6">
        <w:rPr>
          <w:rFonts w:eastAsiaTheme="minorEastAsia"/>
        </w:rPr>
        <w:t xml:space="preserve"> </w:t>
      </w:r>
      <w:r w:rsidR="003000B6" w:rsidRPr="003000B6">
        <w:rPr>
          <w:rFonts w:eastAsiaTheme="minorEastAsia"/>
        </w:rPr>
        <w:t xml:space="preserve">[1, </w:t>
      </w:r>
      <w:r w:rsidR="003000B6">
        <w:rPr>
          <w:rFonts w:eastAsiaTheme="minorEastAsia"/>
          <w:lang w:val="en-US"/>
        </w:rPr>
        <w:t>c</w:t>
      </w:r>
      <w:r w:rsidR="003000B6" w:rsidRPr="003000B6">
        <w:rPr>
          <w:rFonts w:eastAsiaTheme="minorEastAsia"/>
        </w:rPr>
        <w:t>.</w:t>
      </w:r>
      <w:r w:rsidR="004613ED">
        <w:rPr>
          <w:rFonts w:eastAsiaTheme="minorEastAsia"/>
        </w:rPr>
        <w:t xml:space="preserve"> </w:t>
      </w:r>
      <w:r w:rsidR="003000B6" w:rsidRPr="003000B6">
        <w:rPr>
          <w:rFonts w:eastAsiaTheme="minorEastAsia"/>
        </w:rPr>
        <w:t>11].</w:t>
      </w:r>
    </w:p>
    <w:p w14:paraId="4B3E9BCE" w14:textId="7C5A556B" w:rsidR="001C5086" w:rsidRPr="00D12DB1" w:rsidRDefault="001C5086" w:rsidP="001C5086">
      <w:pPr>
        <w:ind w:firstLine="709"/>
        <w:rPr>
          <w:szCs w:val="28"/>
        </w:rPr>
      </w:pPr>
      <w:r>
        <w:rPr>
          <w:szCs w:val="28"/>
        </w:rPr>
        <w:t>Для шестерни:</w:t>
      </w:r>
    </w:p>
    <w:p w14:paraId="704F86B0" w14:textId="42239E71" w:rsidR="004449D1" w:rsidRPr="003000B6" w:rsidRDefault="0012167E">
      <w:pPr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  <w:lang w:val="en-US"/>
                </w:rPr>
                <m:t>H</m:t>
              </m:r>
              <m:r>
                <w:rPr>
                  <w:rFonts w:ascii="Cambria Math" w:hAnsi="Cambria Math"/>
                </w:rPr>
                <m:t>L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sub>
                  </m:sSub>
                </m:den>
              </m:f>
            </m:e>
          </m:rad>
          <m:r>
            <w:rPr>
              <w:rFonts w:ascii="Cambria Math" w:hAnsi="Cambria Math"/>
            </w:rPr>
            <m:t>=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20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∙10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66,024∙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6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lang w:val="en-US"/>
            </w:rPr>
            <m:t>0,820</m:t>
          </m:r>
        </m:oMath>
      </m:oMathPara>
    </w:p>
    <w:p w14:paraId="2FAF43BB" w14:textId="7A8A7AAB" w:rsidR="003000B6" w:rsidRPr="003000B6" w:rsidRDefault="003000B6" w:rsidP="003000B6">
      <w:pPr>
        <w:ind w:firstLine="709"/>
        <w:rPr>
          <w:i/>
          <w:szCs w:val="28"/>
        </w:rPr>
      </w:pPr>
      <w:r>
        <w:rPr>
          <w:szCs w:val="28"/>
        </w:rPr>
        <w:t xml:space="preserve">Так как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  <m:r>
          <w:rPr>
            <w:rFonts w:ascii="Cambria Math" w:hAnsi="Cambria Math"/>
            <w:szCs w:val="28"/>
          </w:rPr>
          <m:t>≥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H1</m:t>
            </m:r>
          </m:sub>
        </m:sSub>
      </m:oMath>
      <w:r>
        <w:rPr>
          <w:rFonts w:eastAsiaTheme="minorEastAsia"/>
          <w:szCs w:val="28"/>
        </w:rPr>
        <w:t xml:space="preserve">, то для шестерни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HL</m:t>
            </m:r>
          </m:sub>
        </m:sSub>
        <m:r>
          <w:rPr>
            <w:rFonts w:ascii="Cambria Math" w:hAnsi="Cambria Math"/>
          </w:rPr>
          <m:t>=1</m:t>
        </m:r>
      </m:oMath>
      <w:r>
        <w:rPr>
          <w:rFonts w:eastAsiaTheme="minorEastAsia"/>
        </w:rPr>
        <w:t xml:space="preserve"> </w:t>
      </w:r>
      <w:r w:rsidRPr="003000B6">
        <w:rPr>
          <w:rFonts w:eastAsiaTheme="minorEastAsia"/>
        </w:rPr>
        <w:t xml:space="preserve">[1, </w:t>
      </w:r>
      <w:r>
        <w:rPr>
          <w:rFonts w:eastAsiaTheme="minorEastAsia"/>
          <w:lang w:val="en-US"/>
        </w:rPr>
        <w:t>c</w:t>
      </w:r>
      <w:r w:rsidRPr="003000B6">
        <w:rPr>
          <w:rFonts w:eastAsiaTheme="minorEastAsia"/>
        </w:rPr>
        <w:t>.</w:t>
      </w:r>
      <w:r w:rsidR="004613ED">
        <w:rPr>
          <w:rFonts w:eastAsiaTheme="minorEastAsia"/>
        </w:rPr>
        <w:t xml:space="preserve"> </w:t>
      </w:r>
      <w:r w:rsidRPr="003000B6">
        <w:rPr>
          <w:rFonts w:eastAsiaTheme="minorEastAsia"/>
        </w:rPr>
        <w:t>11].</w:t>
      </w:r>
    </w:p>
    <w:p w14:paraId="32CE9006" w14:textId="77777777" w:rsidR="00424041" w:rsidRDefault="001C5086" w:rsidP="00424041">
      <w:pPr>
        <w:rPr>
          <w:szCs w:val="28"/>
        </w:rPr>
      </w:pPr>
      <w:r>
        <w:rPr>
          <w:szCs w:val="28"/>
        </w:rPr>
        <w:t xml:space="preserve">Допускаемые контактные напряжения и напряжения изгиба, соответствующие числу циклов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HO</m:t>
            </m:r>
          </m:sub>
        </m:sSub>
      </m:oMath>
      <w:r>
        <w:rPr>
          <w:szCs w:val="28"/>
        </w:rPr>
        <w:t xml:space="preserve"> и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4×10</m:t>
            </m:r>
          </m:e>
          <m:sup>
            <m:r>
              <w:rPr>
                <w:rFonts w:ascii="Cambria Math" w:hAnsi="Cambria Math"/>
                <w:szCs w:val="28"/>
              </w:rPr>
              <m:t>6</m:t>
            </m:r>
          </m:sup>
        </m:sSup>
      </m:oMath>
      <w:r>
        <w:rPr>
          <w:szCs w:val="28"/>
        </w:rPr>
        <w:t xml:space="preserve"> [1, табл. 2.2]:</w:t>
      </w:r>
    </w:p>
    <w:p w14:paraId="2C9CE83E" w14:textId="164E272A" w:rsidR="004449D1" w:rsidRPr="00424041" w:rsidRDefault="00424041" w:rsidP="009542B6">
      <w:pPr>
        <w:ind w:firstLine="708"/>
        <w:jc w:val="left"/>
        <w:rPr>
          <w:rFonts w:eastAsiaTheme="minorEastAsia"/>
          <w:szCs w:val="28"/>
        </w:rPr>
      </w:pPr>
      <w:r w:rsidRPr="009542B6">
        <w:rPr>
          <w:rStyle w:val="aa"/>
        </w:rPr>
        <w:t xml:space="preserve">Для колеса: </w:t>
      </w:r>
      <m:oMath>
        <m:eqArr>
          <m:eqArrPr>
            <m:maxDist m:val="1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eqArr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8"/>
                      </w:rPr>
                      <m:t>σ</m:t>
                    </m: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e>
                </m:d>
              </m:e>
              <m:sub>
                <m:r>
                  <w:rPr>
                    <w:rFonts w:ascii="Cambria Math" w:hAnsi="Cambria Math"/>
                    <w:szCs w:val="28"/>
                  </w:rPr>
                  <m:t>H02</m:t>
                </m:r>
              </m:sub>
            </m:sSub>
            <m:r>
              <w:rPr>
                <w:rFonts w:ascii="Cambria Math" w:hAnsi="Cambria Math"/>
                <w:szCs w:val="28"/>
              </w:rPr>
              <m:t>=1,8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</w:rPr>
                  <m:t>HB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ср</m:t>
                </m:r>
              </m:sub>
            </m:sSub>
            <m:r>
              <w:rPr>
                <w:rFonts w:ascii="Cambria Math" w:hAnsi="Cambria Math"/>
                <w:szCs w:val="28"/>
              </w:rPr>
              <m:t>+67    #</m:t>
            </m:r>
            <m:d>
              <m:d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8"/>
                  </w:rPr>
                  <m:t>2.4</m:t>
                </m:r>
              </m:e>
            </m:d>
            <m:ctrlPr>
              <w:rPr>
                <w:rFonts w:ascii="Cambria Math" w:hAnsi="Cambria Math"/>
                <w:i/>
                <w:szCs w:val="28"/>
              </w:rPr>
            </m:ctrlPr>
          </m:e>
        </m:eqArr>
      </m:oMath>
    </w:p>
    <w:p w14:paraId="0F083F8F" w14:textId="5FE8B63F" w:rsidR="00424041" w:rsidRPr="00CB398A" w:rsidRDefault="0012167E" w:rsidP="00424041">
      <w:pPr>
        <w:jc w:val="left"/>
        <w:rPr>
          <w:rFonts w:eastAsiaTheme="minorEastAsia"/>
          <w:i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σ</m:t>
                  </m: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e>
              </m:d>
            </m:e>
            <m:sub>
              <m:r>
                <w:rPr>
                  <w:rFonts w:ascii="Cambria Math" w:hAnsi="Cambria Math"/>
                  <w:szCs w:val="28"/>
                </w:rPr>
                <m:t>H02</m:t>
              </m:r>
            </m:sub>
          </m:sSub>
          <m:r>
            <w:rPr>
              <w:rFonts w:ascii="Cambria Math" w:eastAsiaTheme="minorEastAsia" w:hAnsi="Cambria Math"/>
              <w:szCs w:val="28"/>
            </w:rPr>
            <m:t xml:space="preserve">=1,8∙248,5=514,3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Cs w:val="28"/>
                </w:rPr>
                <m:t>МПа</m:t>
              </m:r>
            </m:e>
          </m:d>
        </m:oMath>
      </m:oMathPara>
    </w:p>
    <w:p w14:paraId="073FED8B" w14:textId="6CB340D8" w:rsidR="00424041" w:rsidRPr="00424041" w:rsidRDefault="0012167E" w:rsidP="001C5086">
      <w:pPr>
        <w:pStyle w:val="ab"/>
        <w:rPr>
          <w:rFonts w:eastAsiaTheme="minorEastAsia" w:cstheme="minorBidi"/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σ</m:t>
                      </m: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e>
                  </m:d>
                </m:e>
                <m:sub>
                  <m:r>
                    <w:rPr>
                      <w:rFonts w:ascii="Cambria Math" w:hAnsi="Cambria Math"/>
                      <w:szCs w:val="28"/>
                    </w:rPr>
                    <m:t>F02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=1,03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HB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ср</m:t>
                  </m:r>
                </m:sub>
              </m:sSub>
              <m:r>
                <w:rPr>
                  <w:rFonts w:ascii="Cambria Math" w:hAnsi="Cambria Math"/>
                  <w:szCs w:val="28"/>
                  <w:lang w:val="en-US"/>
                </w:rPr>
                <m:t xml:space="preserve">    </m:t>
              </m:r>
              <m:r>
                <w:rPr>
                  <w:rFonts w:ascii="Cambria Math" w:hAnsi="Cambria Math"/>
                  <w:szCs w:val="28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2.5</m:t>
                  </m:r>
                </m:e>
              </m:d>
              <m:ctrlPr>
                <w:rPr>
                  <w:rFonts w:ascii="Cambria Math" w:hAnsi="Cambria Math"/>
                  <w:i/>
                  <w:szCs w:val="28"/>
                </w:rPr>
              </m:ctrlPr>
            </m:e>
          </m:eqArr>
        </m:oMath>
      </m:oMathPara>
    </w:p>
    <w:p w14:paraId="595300C0" w14:textId="6B4A10B2" w:rsidR="00424041" w:rsidRPr="00CB398A" w:rsidRDefault="0012167E" w:rsidP="001C5086">
      <w:pPr>
        <w:pStyle w:val="ab"/>
        <w:rPr>
          <w:rFonts w:eastAsiaTheme="minorEastAsia" w:cstheme="minorBidi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σ</m:t>
                  </m: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e>
              </m:d>
            </m:e>
            <m:sub>
              <m:r>
                <w:rPr>
                  <w:rFonts w:ascii="Cambria Math" w:hAnsi="Cambria Math"/>
                  <w:szCs w:val="28"/>
                </w:rPr>
                <m:t>F02</m:t>
              </m:r>
            </m:sub>
          </m:sSub>
          <m:r>
            <w:rPr>
              <w:rFonts w:ascii="Cambria Math" w:eastAsiaTheme="minorEastAsia" w:hAnsi="Cambria Math" w:cstheme="minorBidi"/>
              <w:lang w:val="en-US"/>
            </w:rPr>
            <m:t xml:space="preserve">=1,03∙248,5=255,955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inorBidi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theme="minorBidi"/>
                </w:rPr>
                <m:t>МПа</m:t>
              </m:r>
            </m:e>
          </m:d>
        </m:oMath>
      </m:oMathPara>
    </w:p>
    <w:p w14:paraId="5BA6B4CE" w14:textId="257326DE" w:rsidR="00CB398A" w:rsidRPr="00CB398A" w:rsidRDefault="0012167E" w:rsidP="00CB398A">
      <w:pPr>
        <w:pStyle w:val="ab"/>
        <w:rPr>
          <w:rFonts w:eastAsiaTheme="minorEastAsia" w:cstheme="minorBidi"/>
          <w:i/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σ</m:t>
                      </m: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e>
                  </m:d>
                </m:e>
                <m:sub>
                  <m:r>
                    <w:rPr>
                      <w:rFonts w:ascii="Cambria Math" w:hAnsi="Cambria Math"/>
                      <w:szCs w:val="28"/>
                    </w:rPr>
                    <m:t>H2</m:t>
                  </m:r>
                </m:sub>
              </m:sSub>
              <m:r>
                <w:rPr>
                  <w:rFonts w:ascii="Cambria Math" w:eastAsiaTheme="minorEastAsia" w:hAnsi="Cambria Math" w:cstheme="minorBidi"/>
                  <w:szCs w:val="2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σ</m:t>
                      </m: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e>
                  </m:d>
                </m:e>
                <m:sub>
                  <m:r>
                    <w:rPr>
                      <w:rFonts w:ascii="Cambria Math" w:hAnsi="Cambria Math"/>
                      <w:szCs w:val="28"/>
                    </w:rPr>
                    <m:t>H02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HL</m:t>
                  </m:r>
                </m:sub>
              </m:sSub>
              <m:r>
                <w:rPr>
                  <w:rFonts w:ascii="Cambria Math" w:hAnsi="Cambria Math"/>
                </w:rPr>
                <m:t xml:space="preserve">    </m:t>
              </m:r>
              <m:r>
                <w:rPr>
                  <w:rFonts w:ascii="Cambria Math" w:hAnsi="Cambria Math"/>
                  <w:szCs w:val="28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2.6</m:t>
                  </m:r>
                </m:e>
              </m:d>
              <m:ctrlPr>
                <w:rPr>
                  <w:rFonts w:ascii="Cambria Math" w:hAnsi="Cambria Math"/>
                  <w:i/>
                  <w:szCs w:val="28"/>
                </w:rPr>
              </m:ctrlPr>
            </m:e>
          </m:eqArr>
        </m:oMath>
      </m:oMathPara>
    </w:p>
    <w:p w14:paraId="19200758" w14:textId="3B457126" w:rsidR="00CB398A" w:rsidRPr="00CB398A" w:rsidRDefault="0012167E" w:rsidP="001C5086">
      <w:pPr>
        <w:pStyle w:val="ab"/>
        <w:rPr>
          <w:rFonts w:eastAsiaTheme="minorEastAsia" w:cstheme="minorBidi"/>
          <w:i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σ</m:t>
                  </m: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e>
              </m:d>
            </m:e>
            <m:sub>
              <m:r>
                <w:rPr>
                  <w:rFonts w:ascii="Cambria Math" w:hAnsi="Cambria Math"/>
                  <w:szCs w:val="28"/>
                </w:rPr>
                <m:t>H2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r>
            <w:rPr>
              <w:rFonts w:ascii="Cambria Math" w:eastAsiaTheme="minorEastAsia" w:hAnsi="Cambria Math" w:cstheme="minorBidi"/>
              <w:szCs w:val="28"/>
              <w:lang w:val="en-US"/>
            </w:rPr>
            <m:t>514</m:t>
          </m:r>
          <m:r>
            <w:rPr>
              <w:rFonts w:ascii="Cambria Math" w:eastAsiaTheme="minorEastAsia" w:hAnsi="Cambria Math" w:cstheme="minorBidi"/>
              <w:szCs w:val="28"/>
            </w:rPr>
            <m:t>,3∙1=514,3</m:t>
          </m:r>
          <m:r>
            <w:rPr>
              <w:rFonts w:ascii="Cambria Math" w:eastAsiaTheme="minorEastAsia" w:hAnsi="Cambria Math" w:cstheme="minorBidi"/>
              <w:szCs w:val="28"/>
              <w:lang w:val="en-US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inorBidi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theme="minorBidi"/>
                  <w:szCs w:val="28"/>
                </w:rPr>
                <m:t>МПа</m:t>
              </m:r>
            </m:e>
          </m:d>
        </m:oMath>
      </m:oMathPara>
    </w:p>
    <w:p w14:paraId="31A4A135" w14:textId="60A0B01E" w:rsidR="004449D1" w:rsidRPr="00801EE6" w:rsidRDefault="0012167E" w:rsidP="00801EE6">
      <w:pPr>
        <w:pStyle w:val="ab"/>
        <w:rPr>
          <w:rFonts w:eastAsiaTheme="minorEastAsia" w:cstheme="minorBidi"/>
          <w:i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σ</m:t>
                  </m: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e>
              </m:d>
            </m:e>
            <m:sub>
              <m:r>
                <w:rPr>
                  <w:rFonts w:ascii="Cambria Math" w:hAnsi="Cambria Math"/>
                  <w:szCs w:val="28"/>
                </w:rPr>
                <m:t>F2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r>
            <w:rPr>
              <w:rFonts w:ascii="Cambria Math" w:eastAsiaTheme="minorEastAsia" w:hAnsi="Cambria Math" w:cstheme="minorBidi"/>
              <w:lang w:val="en-US"/>
            </w:rPr>
            <m:t xml:space="preserve">255,955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inorBidi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theme="minorBidi"/>
                </w:rPr>
                <m:t>МПа</m:t>
              </m:r>
            </m:e>
          </m:d>
        </m:oMath>
      </m:oMathPara>
    </w:p>
    <w:p w14:paraId="2C77EB8A" w14:textId="3FBC4D2F" w:rsidR="004449D1" w:rsidRDefault="005410C5" w:rsidP="009542B6">
      <w:pPr>
        <w:ind w:firstLine="708"/>
        <w:rPr>
          <w:lang w:val="en-US"/>
        </w:rPr>
      </w:pPr>
      <w:r>
        <w:t>Для шестерни</w:t>
      </w:r>
      <w:r>
        <w:rPr>
          <w:lang w:val="en-US"/>
        </w:rPr>
        <w:t>:</w:t>
      </w:r>
    </w:p>
    <w:p w14:paraId="35E9CD21" w14:textId="58E5D363" w:rsidR="005410C5" w:rsidRPr="005410C5" w:rsidRDefault="0012167E" w:rsidP="005410C5">
      <w:pPr>
        <w:pStyle w:val="ab"/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</w:rPr>
                    <m:t>H0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=1,8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+67    </m:t>
              </m:r>
            </m:e>
          </m:eqArr>
        </m:oMath>
      </m:oMathPara>
    </w:p>
    <w:p w14:paraId="3402FED1" w14:textId="29BA0AB9" w:rsidR="004449D1" w:rsidRPr="00CB398A" w:rsidRDefault="0012167E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=1,8</m:t>
          </m:r>
          <m:r>
            <w:rPr>
              <w:rFonts w:ascii="Cambria Math" w:hAnsi="Cambria Math"/>
            </w:rPr>
            <m:t>∙285,5+67=580,9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</w:rPr>
                <m:t>МПа</m:t>
              </m:r>
            </m:e>
          </m:d>
        </m:oMath>
      </m:oMathPara>
    </w:p>
    <w:p w14:paraId="15212D45" w14:textId="1690AB35" w:rsidR="004449D1" w:rsidRDefault="0012167E"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σ</m:t>
                  </m: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e>
              </m:d>
            </m:e>
            <m:sub>
              <m:r>
                <w:rPr>
                  <w:rFonts w:ascii="Cambria Math" w:hAnsi="Cambria Math"/>
                  <w:szCs w:val="28"/>
                </w:rPr>
                <m:t>F01</m:t>
              </m:r>
            </m:sub>
          </m:sSub>
          <m:r>
            <w:rPr>
              <w:rFonts w:ascii="Cambria Math" w:hAnsi="Cambria Math"/>
              <w:szCs w:val="28"/>
            </w:rPr>
            <m:t>=1,03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HB</m:t>
              </m:r>
            </m:e>
            <m:sub>
              <m:r>
                <w:rPr>
                  <w:rFonts w:ascii="Cambria Math" w:hAnsi="Cambria Math"/>
                  <w:szCs w:val="28"/>
                </w:rPr>
                <m:t>ср</m:t>
              </m:r>
            </m:sub>
          </m:sSub>
        </m:oMath>
      </m:oMathPara>
    </w:p>
    <w:p w14:paraId="04F42C2C" w14:textId="7450C5DA" w:rsidR="004449D1" w:rsidRPr="00CB398A" w:rsidRDefault="0012167E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σ</m:t>
                  </m: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e>
              </m:d>
            </m:e>
            <m:sub>
              <m:r>
                <w:rPr>
                  <w:rFonts w:ascii="Cambria Math" w:hAnsi="Cambria Math"/>
                  <w:szCs w:val="28"/>
                </w:rPr>
                <m:t>F01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=1,03∙285,5=294,065</m:t>
          </m:r>
          <m:r>
            <w:rPr>
              <w:rFonts w:ascii="Cambria Math" w:eastAsiaTheme="minorEastAsia" w:hAnsi="Cambria Math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МПа</m:t>
              </m:r>
            </m:e>
          </m:d>
        </m:oMath>
      </m:oMathPara>
    </w:p>
    <w:p w14:paraId="4D0A6DCB" w14:textId="0CDA9AC4" w:rsidR="004449D1" w:rsidRPr="009542B6" w:rsidRDefault="0012167E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∙K</m:t>
              </m:r>
            </m:e>
            <m:sub>
              <m:r>
                <w:rPr>
                  <w:rFonts w:ascii="Cambria Math" w:hAnsi="Cambria Math"/>
                  <w:lang w:val="en-US"/>
                </w:rPr>
                <m:t>HL</m:t>
              </m:r>
            </m:sub>
          </m:sSub>
        </m:oMath>
      </m:oMathPara>
    </w:p>
    <w:p w14:paraId="396FFF36" w14:textId="75753586" w:rsidR="009542B6" w:rsidRPr="009542B6" w:rsidRDefault="0012167E">
      <w:pPr>
        <w:rPr>
          <w:rFonts w:eastAsiaTheme="minorEastAsia"/>
          <w:i/>
          <w:iCs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=580,9∙1=</m:t>
          </m:r>
          <m:r>
            <w:rPr>
              <w:rFonts w:ascii="Cambria Math" w:hAnsi="Cambria Math"/>
              <w:lang w:val="en-US"/>
            </w:rPr>
            <m:t>580,9</m:t>
          </m:r>
          <m:r>
            <w:rPr>
              <w:rFonts w:ascii="Cambria Math" w:hAnsi="Cambria Math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Мпа</m:t>
              </m:r>
            </m:e>
          </m:d>
        </m:oMath>
      </m:oMathPara>
    </w:p>
    <w:p w14:paraId="4C4B429C" w14:textId="0E68FFD7" w:rsidR="009542B6" w:rsidRPr="009542B6" w:rsidRDefault="0012167E">
      <w:pPr>
        <w:rPr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σ</m:t>
                  </m: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e>
              </m:d>
            </m:e>
            <m:sub>
              <m:r>
                <w:rPr>
                  <w:rFonts w:ascii="Cambria Math" w:hAnsi="Cambria Math"/>
                  <w:szCs w:val="28"/>
                </w:rPr>
                <m:t>F1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294,065</m:t>
          </m:r>
          <m:r>
            <w:rPr>
              <w:rFonts w:ascii="Cambria Math" w:eastAsiaTheme="minorEastAsia" w:hAnsi="Cambria Math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МПа</m:t>
              </m:r>
            </m:e>
          </m:d>
        </m:oMath>
      </m:oMathPara>
    </w:p>
    <w:p w14:paraId="6A5FDF8A" w14:textId="06B36570" w:rsidR="004449D1" w:rsidRDefault="009542B6" w:rsidP="009542B6">
      <w:pPr>
        <w:pStyle w:val="ab"/>
        <w:rPr>
          <w:szCs w:val="28"/>
        </w:rPr>
      </w:pPr>
      <w:r>
        <w:rPr>
          <w:szCs w:val="28"/>
        </w:rPr>
        <w:t>Окончательно принимаем в паскалях (Па):</w:t>
      </w:r>
    </w:p>
    <w:p w14:paraId="2B47254C" w14:textId="4024417F" w:rsidR="009542B6" w:rsidRPr="009542B6" w:rsidRDefault="0012167E" w:rsidP="009542B6">
      <w:pPr>
        <w:pStyle w:val="ab"/>
        <w:ind w:left="707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σ</m:t>
                  </m: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e>
              </m:d>
            </m:e>
            <m:sub>
              <m:r>
                <w:rPr>
                  <w:rFonts w:ascii="Cambria Math" w:hAnsi="Cambria Math"/>
                  <w:szCs w:val="28"/>
                </w:rPr>
                <m:t>H2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r>
            <w:rPr>
              <w:rFonts w:ascii="Cambria Math" w:eastAsiaTheme="minorEastAsia" w:hAnsi="Cambria Math" w:cstheme="minorBidi"/>
              <w:szCs w:val="28"/>
            </w:rPr>
            <m:t>514,3∙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6</m:t>
              </m:r>
            </m:sup>
          </m:sSup>
          <m:r>
            <w:rPr>
              <w:rFonts w:ascii="Cambria Math" w:eastAsiaTheme="minorEastAsia" w:hAnsi="Cambria Math" w:cstheme="minorBidi"/>
              <w:szCs w:val="28"/>
              <w:lang w:val="en-US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inorBidi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theme="minorBidi"/>
                  <w:szCs w:val="28"/>
                </w:rPr>
                <m:t>Па</m:t>
              </m:r>
            </m:e>
          </m:d>
        </m:oMath>
      </m:oMathPara>
    </w:p>
    <w:p w14:paraId="255C25E7" w14:textId="39D5CB8F" w:rsidR="009542B6" w:rsidRPr="009542B6" w:rsidRDefault="0012167E" w:rsidP="009542B6">
      <w:pPr>
        <w:pStyle w:val="ab"/>
        <w:ind w:left="707"/>
        <w:rPr>
          <w:rFonts w:eastAsiaTheme="minorEastAsia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σ</m:t>
                  </m: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e>
              </m:d>
            </m:e>
            <m:sub>
              <m:r>
                <w:rPr>
                  <w:rFonts w:ascii="Cambria Math" w:hAnsi="Cambria Math"/>
                  <w:szCs w:val="28"/>
                </w:rPr>
                <m:t>F2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r>
            <w:rPr>
              <w:rFonts w:ascii="Cambria Math" w:eastAsiaTheme="minorEastAsia" w:hAnsi="Cambria Math" w:cstheme="minorBidi"/>
              <w:szCs w:val="28"/>
            </w:rPr>
            <m:t>256∙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6</m:t>
              </m:r>
            </m:sup>
          </m:sSup>
          <m:r>
            <w:rPr>
              <w:rFonts w:ascii="Cambria Math" w:eastAsiaTheme="minorEastAsia" w:hAnsi="Cambria Math" w:cstheme="minorBidi"/>
              <w:szCs w:val="28"/>
              <w:lang w:val="en-US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inorBidi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theme="minorBidi"/>
                  <w:szCs w:val="28"/>
                </w:rPr>
                <m:t>Па</m:t>
              </m:r>
            </m:e>
          </m:d>
        </m:oMath>
      </m:oMathPara>
    </w:p>
    <w:p w14:paraId="32E4B9D3" w14:textId="68D04610" w:rsidR="003000B6" w:rsidRPr="003000B6" w:rsidRDefault="0012167E" w:rsidP="003000B6">
      <w:pPr>
        <w:pStyle w:val="ab"/>
        <w:ind w:left="707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lang w:val="en-US"/>
            </w:rPr>
            <m:t>580,9</m:t>
          </m:r>
          <m:r>
            <w:rPr>
              <w:rFonts w:ascii="Cambria Math" w:eastAsiaTheme="minorEastAsia" w:hAnsi="Cambria Math" w:cstheme="minorBidi"/>
              <w:szCs w:val="28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6</m:t>
              </m:r>
            </m:sup>
          </m:sSup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</w:rPr>
                <m:t>Па</m:t>
              </m:r>
            </m:e>
          </m:d>
        </m:oMath>
      </m:oMathPara>
    </w:p>
    <w:p w14:paraId="60C148A7" w14:textId="64FAEB54" w:rsidR="00801EE6" w:rsidRPr="003000B6" w:rsidRDefault="0012167E" w:rsidP="003000B6">
      <w:pPr>
        <w:pStyle w:val="ab"/>
        <w:ind w:left="708" w:firstLine="708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σ</m:t>
                  </m: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e>
              </m:d>
            </m:e>
            <m:sub>
              <m:r>
                <w:rPr>
                  <w:rFonts w:ascii="Cambria Math" w:hAnsi="Cambria Math"/>
                  <w:szCs w:val="28"/>
                </w:rPr>
                <m:t>F1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r>
            <w:rPr>
              <w:rFonts w:ascii="Cambria Math" w:eastAsiaTheme="minorEastAsia" w:hAnsi="Cambria Math"/>
            </w:rPr>
            <m:t>294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∙10</m:t>
              </m:r>
            </m:e>
            <m:sup>
              <m:r>
                <w:rPr>
                  <w:rFonts w:ascii="Cambria Math" w:hAnsi="Cambria Math"/>
                  <w:szCs w:val="28"/>
                </w:rPr>
                <m:t>6</m:t>
              </m:r>
            </m:sup>
          </m:sSup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Па</m:t>
              </m:r>
            </m:e>
          </m:d>
        </m:oMath>
      </m:oMathPara>
    </w:p>
    <w:p w14:paraId="589CEEA2" w14:textId="7097246A" w:rsidR="00253AEE" w:rsidRPr="00FC7225" w:rsidRDefault="00253AEE" w:rsidP="002344F2">
      <w:pPr>
        <w:pStyle w:val="2"/>
        <w:spacing w:before="0"/>
        <w:rPr>
          <w:sz w:val="30"/>
          <w:szCs w:val="30"/>
        </w:rPr>
      </w:pPr>
      <w:bookmarkStart w:id="7" w:name="_Toc502268510"/>
      <w:bookmarkStart w:id="8" w:name="_Toc87192255"/>
      <w:r w:rsidRPr="00FC7225">
        <w:rPr>
          <w:sz w:val="30"/>
          <w:szCs w:val="30"/>
        </w:rPr>
        <w:lastRenderedPageBreak/>
        <w:t>2.2 Расчёт геометрических параметров</w:t>
      </w:r>
      <w:r w:rsidR="00FB35BD" w:rsidRPr="00FC7225">
        <w:rPr>
          <w:sz w:val="30"/>
          <w:szCs w:val="30"/>
        </w:rPr>
        <w:t xml:space="preserve"> тихоходной</w:t>
      </w:r>
      <w:r w:rsidRPr="00FC7225">
        <w:rPr>
          <w:sz w:val="30"/>
          <w:szCs w:val="30"/>
        </w:rPr>
        <w:t xml:space="preserve"> ступени</w:t>
      </w:r>
      <w:bookmarkEnd w:id="7"/>
      <w:bookmarkEnd w:id="8"/>
    </w:p>
    <w:p w14:paraId="1FC56FB1" w14:textId="77777777" w:rsidR="00253AEE" w:rsidRDefault="00253AEE" w:rsidP="002344F2">
      <w:pPr>
        <w:rPr>
          <w:szCs w:val="28"/>
        </w:rPr>
      </w:pPr>
      <w:r>
        <w:rPr>
          <w:szCs w:val="28"/>
        </w:rPr>
        <w:t>Тихоходная ступень</w:t>
      </w:r>
    </w:p>
    <w:p w14:paraId="745AAB32" w14:textId="77777777" w:rsidR="00253AEE" w:rsidRDefault="00253AEE" w:rsidP="002344F2">
      <w:pPr>
        <w:rPr>
          <w:szCs w:val="28"/>
        </w:rPr>
      </w:pPr>
      <w:r>
        <w:rPr>
          <w:szCs w:val="28"/>
        </w:rPr>
        <w:t>Межосевое расстояние:</w:t>
      </w:r>
    </w:p>
    <w:p w14:paraId="54EE8EE7" w14:textId="7E443BA9" w:rsidR="00253AEE" w:rsidRDefault="00253AEE" w:rsidP="002344F2">
      <w:pPr>
        <w:ind w:firstLine="708"/>
        <w:rPr>
          <w:szCs w:val="28"/>
        </w:rPr>
      </w:pPr>
      <w:r>
        <w:rPr>
          <w:szCs w:val="28"/>
        </w:rPr>
        <w:t xml:space="preserve">Примем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ψ</m:t>
            </m:r>
          </m:e>
          <m:sub>
            <m:r>
              <w:rPr>
                <w:rFonts w:ascii="Cambria Math" w:hAnsi="Cambria Math"/>
                <w:szCs w:val="28"/>
              </w:rPr>
              <m:t>a</m:t>
            </m:r>
          </m:sub>
        </m:sSub>
        <m:r>
          <w:rPr>
            <w:rFonts w:ascii="Cambria Math" w:hAnsi="Cambria Math"/>
            <w:szCs w:val="28"/>
          </w:rPr>
          <m:t>=0,4</m:t>
        </m:r>
      </m:oMath>
      <w:r>
        <w:rPr>
          <w:szCs w:val="28"/>
        </w:rPr>
        <w:t xml:space="preserve"> [</w:t>
      </w:r>
      <w:r w:rsidRPr="00253AEE">
        <w:rPr>
          <w:szCs w:val="28"/>
        </w:rPr>
        <w:t>1</w:t>
      </w:r>
      <w:r>
        <w:rPr>
          <w:szCs w:val="28"/>
        </w:rPr>
        <w:t>, с. 13].</w:t>
      </w:r>
    </w:p>
    <w:p w14:paraId="40255BDC" w14:textId="1D6537EE" w:rsidR="00D47068" w:rsidRPr="00D47068" w:rsidRDefault="000F048A" w:rsidP="002344F2">
      <w:pPr>
        <w:ind w:firstLine="708"/>
        <w:jc w:val="left"/>
        <w:rPr>
          <w:rFonts w:eastAsiaTheme="minorEastAsia"/>
          <w:szCs w:val="28"/>
        </w:rPr>
      </w:pPr>
      <w:r>
        <w:rPr>
          <w:szCs w:val="28"/>
        </w:rPr>
        <w:t>Так как ширина шестерни и диаметр колеса ещё не определены, то</w:t>
      </w:r>
      <w:r w:rsidRPr="000F048A">
        <w:rPr>
          <w:szCs w:val="28"/>
        </w:rPr>
        <w:t>:</w:t>
      </w:r>
      <w:r>
        <w:rPr>
          <w:szCs w:val="28"/>
        </w:rPr>
        <w:t xml:space="preserve"> </w:t>
      </w:r>
      <m:oMath>
        <m:eqArr>
          <m:eqArrPr>
            <m:maxDist m:val="1"/>
            <m:ctrlPr>
              <w:rPr>
                <w:rFonts w:ascii="Cambria Math" w:hAnsi="Cambria Math"/>
                <w:i/>
                <w:szCs w:val="28"/>
              </w:rPr>
            </m:ctrlPr>
          </m:eqArr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</w:rPr>
                  <m:t>ψ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d</m:t>
                </m:r>
              </m:sub>
            </m:sSub>
            <m:r>
              <w:rPr>
                <w:rFonts w:ascii="Cambria Math" w:hAnsi="Cambria Math"/>
                <w:szCs w:val="28"/>
              </w:rPr>
              <m:t>=0,5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</w:rPr>
                  <m:t>ψ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a</m:t>
                </m:r>
              </m:sub>
            </m:sSub>
            <m:r>
              <w:rPr>
                <w:rFonts w:ascii="Cambria Math" w:hAnsi="Cambria Math"/>
                <w:szCs w:val="28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Т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±</m:t>
                </m:r>
                <m:r>
                  <w:rPr>
                    <w:rFonts w:ascii="Cambria Math" w:hAnsi="Cambria Math"/>
                    <w:szCs w:val="28"/>
                  </w:rPr>
                  <m:t>1</m:t>
                </m:r>
              </m:e>
            </m:d>
            <m:r>
              <w:rPr>
                <w:rFonts w:ascii="Cambria Math" w:hAnsi="Cambria Math"/>
                <w:szCs w:val="28"/>
              </w:rPr>
              <m:t>=0,5∙0,4</m:t>
            </m:r>
            <m:d>
              <m:dPr>
                <m:ctrlPr>
                  <w:rPr>
                    <w:rFonts w:ascii="Cambria Math" w:hAnsi="Cambria Math"/>
                    <w:i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Cs w:val="28"/>
                  </w:rPr>
                  <m:t>2,868+1</m:t>
                </m:r>
              </m:e>
            </m:d>
            <m:r>
              <w:rPr>
                <w:rFonts w:ascii="Cambria Math" w:hAnsi="Cambria Math"/>
                <w:szCs w:val="28"/>
              </w:rPr>
              <m:t>=0,774    #</m:t>
            </m:r>
            <m:d>
              <m:dPr>
                <m:ctrlPr>
                  <w:rPr>
                    <w:rFonts w:ascii="Cambria Math" w:hAnsi="Cambria Math"/>
                    <w:i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Cs w:val="28"/>
                  </w:rPr>
                  <m:t>2.7</m:t>
                </m:r>
              </m:e>
            </m:d>
          </m:e>
        </m:eqArr>
      </m:oMath>
    </w:p>
    <w:p w14:paraId="15A116C6" w14:textId="2E170766" w:rsidR="00D47068" w:rsidRPr="009307C1" w:rsidRDefault="00D47068" w:rsidP="002344F2">
      <w:pPr>
        <w:ind w:left="708"/>
        <w:rPr>
          <w:rFonts w:eastAsiaTheme="minorEastAsia"/>
          <w:szCs w:val="28"/>
        </w:rPr>
      </w:pPr>
      <w:r>
        <w:rPr>
          <w:szCs w:val="28"/>
        </w:rPr>
        <w:t xml:space="preserve">По [1, табл. 2.3] коэффициент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Cs w:val="28"/>
              </w:rPr>
              <m:t>Hβ</m:t>
            </m:r>
          </m:sub>
        </m:sSub>
        <m:r>
          <w:rPr>
            <w:rFonts w:ascii="Cambria Math" w:hAnsi="Cambria Math"/>
            <w:szCs w:val="28"/>
          </w:rPr>
          <m:t>=1,04</m:t>
        </m:r>
      </m:oMath>
      <w:r w:rsidR="00F85CF7" w:rsidRPr="00F85CF7">
        <w:rPr>
          <w:rFonts w:eastAsiaTheme="minorEastAsia"/>
          <w:szCs w:val="28"/>
        </w:rPr>
        <w:t>;</w:t>
      </w:r>
      <w:r w:rsidR="009307C1">
        <w:rPr>
          <w:rFonts w:eastAsiaTheme="minorEastAsia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a</m:t>
            </m:r>
          </m:sub>
        </m:sSub>
      </m:oMath>
      <w:r w:rsidR="009307C1">
        <w:rPr>
          <w:rFonts w:eastAsiaTheme="minorEastAsia"/>
          <w:iCs/>
          <w:szCs w:val="28"/>
        </w:rPr>
        <w:t xml:space="preserve">= 4950 </w:t>
      </w:r>
      <w:r w:rsidR="00F6535F">
        <w:rPr>
          <w:rFonts w:eastAsiaTheme="minorEastAsia"/>
          <w:iCs/>
          <w:szCs w:val="28"/>
        </w:rPr>
        <w:t>т. к.</w:t>
      </w:r>
      <w:r w:rsidR="009307C1">
        <w:rPr>
          <w:rFonts w:eastAsiaTheme="minorEastAsia"/>
          <w:iCs/>
          <w:szCs w:val="28"/>
        </w:rPr>
        <w:t xml:space="preserve"> колесо прямозубое.</w:t>
      </w:r>
    </w:p>
    <w:p w14:paraId="1E6C972D" w14:textId="4F1F55F0" w:rsidR="00D47068" w:rsidRPr="00D47068" w:rsidRDefault="0012167E" w:rsidP="002344F2">
      <w:pPr>
        <w:ind w:firstLine="708"/>
        <w:rPr>
          <w:rFonts w:eastAsiaTheme="minorEastAsia"/>
          <w:iCs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8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ω</m:t>
                  </m:r>
                </m:sub>
              </m:sSub>
              <m:r>
                <w:rPr>
                  <w:rFonts w:ascii="Cambria Math" w:hAnsi="Cambria Math"/>
                  <w:szCs w:val="28"/>
                  <w:lang w:val="en-US"/>
                </w:rPr>
                <m:t>≥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Т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±</m:t>
                  </m:r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e>
              </m:d>
              <m:rad>
                <m:ra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/>
                      <w:szCs w:val="28"/>
                    </w:rPr>
                    <m:t>3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Hβ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вых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Т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∙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σ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  <w:lang w:val="en-US"/>
                                </w:rPr>
                              </m:ctrlPr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H2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den>
                  </m:f>
                </m:e>
              </m:rad>
              <m:r>
                <w:rPr>
                  <w:rFonts w:ascii="Cambria Math" w:hAnsi="Cambria Math"/>
                  <w:szCs w:val="28"/>
                </w:rPr>
                <m:t xml:space="preserve">    </m:t>
              </m:r>
              <m:r>
                <w:rPr>
                  <w:rFonts w:ascii="Cambria Math" w:hAnsi="Cambria Math"/>
                  <w:szCs w:val="28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2.8</m:t>
                  </m:r>
                </m:e>
              </m:d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e>
          </m:eqArr>
        </m:oMath>
      </m:oMathPara>
    </w:p>
    <w:p w14:paraId="3D0A4D32" w14:textId="0A76FB00" w:rsidR="00253AEE" w:rsidRPr="003C29D7" w:rsidRDefault="0012167E" w:rsidP="002344F2">
      <w:pPr>
        <w:rPr>
          <w:i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ω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>=4950∙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en-US"/>
                </w:rPr>
                <m:t>2,868+1</m:t>
              </m:r>
            </m:e>
          </m:d>
          <m:r>
            <w:rPr>
              <w:rFonts w:ascii="Cambria Math" w:hAnsi="Cambria Math"/>
              <w:szCs w:val="28"/>
              <w:lang w:val="en-US"/>
            </w:rPr>
            <m:t>∙</m:t>
          </m:r>
          <m:rad>
            <m:ra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szCs w:val="28"/>
                  <w:lang w:val="en-US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1,04∙922,852</m:t>
                  </m:r>
                </m:num>
                <m:den>
                  <m:r>
                    <w:rPr>
                      <w:rFonts w:ascii="Cambria Math" w:hAnsi="Cambria Math"/>
                      <w:szCs w:val="28"/>
                      <w:lang w:val="en-US"/>
                    </w:rPr>
                    <m:t>0</m:t>
                  </m:r>
                  <m:r>
                    <w:rPr>
                      <w:rFonts w:ascii="Cambria Math" w:hAnsi="Cambria Math"/>
                      <w:szCs w:val="28"/>
                    </w:rPr>
                    <m:t>,4∙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2,868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514,3∙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6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  <w:szCs w:val="28"/>
              <w:lang w:val="en-US"/>
            </w:rPr>
            <m:t>=0</m:t>
          </m:r>
          <m:r>
            <w:rPr>
              <w:rFonts w:ascii="Cambria Math" w:hAnsi="Cambria Math"/>
              <w:szCs w:val="28"/>
            </w:rPr>
            <m:t>,198</m:t>
          </m:r>
        </m:oMath>
      </m:oMathPara>
    </w:p>
    <w:p w14:paraId="4314E40F" w14:textId="712F8311" w:rsidR="001E2C7B" w:rsidRPr="000F048A" w:rsidRDefault="000F048A" w:rsidP="002344F2">
      <w:pPr>
        <w:pStyle w:val="ab"/>
        <w:ind w:firstLine="708"/>
        <w:rPr>
          <w:bCs/>
          <w:i/>
          <w:szCs w:val="28"/>
        </w:rPr>
      </w:pPr>
      <w:r>
        <w:rPr>
          <w:bCs/>
          <w:szCs w:val="28"/>
        </w:rPr>
        <w:t xml:space="preserve">Округляя до стандартного значения,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ω</m:t>
            </m:r>
          </m:sub>
        </m:sSub>
        <m:r>
          <w:rPr>
            <w:rFonts w:ascii="Cambria Math" w:hAnsi="Cambria Math"/>
            <w:szCs w:val="28"/>
          </w:rPr>
          <m:t>=200 мм</m:t>
        </m:r>
      </m:oMath>
    </w:p>
    <w:p w14:paraId="7DB6F62C" w14:textId="77777777" w:rsidR="000F048A" w:rsidRDefault="000F048A" w:rsidP="002344F2">
      <w:pPr>
        <w:rPr>
          <w:szCs w:val="28"/>
        </w:rPr>
      </w:pPr>
      <w:r>
        <w:rPr>
          <w:szCs w:val="28"/>
        </w:rPr>
        <w:t>Предварительные основные размеры колеса:</w:t>
      </w:r>
    </w:p>
    <w:p w14:paraId="6083A75F" w14:textId="38F4B532" w:rsidR="001E2C7B" w:rsidRPr="000F048A" w:rsidRDefault="0012167E" w:rsidP="002344F2">
      <w:pPr>
        <w:pStyle w:val="ab"/>
        <w:ind w:firstLine="0"/>
        <w:rPr>
          <w:rFonts w:eastAsiaTheme="minorEastAsia" w:cstheme="minorBidi"/>
          <w:bCs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bCs/>
                  <w:i/>
                  <w:szCs w:val="28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ω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Т</m:t>
                      </m:r>
                    </m:sub>
                  </m:sSub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Т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±</m:t>
                      </m:r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e>
                  </m:d>
                </m:den>
              </m:f>
              <m:r>
                <w:rPr>
                  <w:rFonts w:ascii="Cambria Math" w:hAnsi="Cambria Math"/>
                  <w:szCs w:val="28"/>
                  <w:lang w:val="en-US"/>
                </w:rPr>
                <m:t xml:space="preserve">    #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2.9</m:t>
                  </m:r>
                </m:e>
              </m:d>
            </m:e>
          </m:eqArr>
        </m:oMath>
      </m:oMathPara>
    </w:p>
    <w:p w14:paraId="5B299810" w14:textId="43126167" w:rsidR="0002760B" w:rsidRPr="0002760B" w:rsidRDefault="0012167E" w:rsidP="002344F2">
      <w:pPr>
        <w:pStyle w:val="ab"/>
        <w:ind w:firstLine="0"/>
        <w:rPr>
          <w:rFonts w:eastAsiaTheme="minorEastAsia" w:cstheme="minorBidi"/>
          <w:bCs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theme="minorBidi"/>
                  <w:bCs/>
                  <w:i/>
                  <w:szCs w:val="28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theme="minorBidi"/>
                      <w:bCs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Bidi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theme="minorBidi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inorBidi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inorBidi"/>
                      <w:bCs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Bidi"/>
                      <w:szCs w:val="28"/>
                      <w:lang w:val="en-US"/>
                    </w:rPr>
                    <m:t>2∙200∙2</m:t>
                  </m:r>
                  <m:r>
                    <w:rPr>
                      <w:rFonts w:ascii="Cambria Math" w:eastAsiaTheme="minorEastAsia" w:hAnsi="Cambria Math" w:cstheme="minorBidi"/>
                      <w:szCs w:val="28"/>
                    </w:rPr>
                    <m:t>,868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theme="minorBidi"/>
                          <w:bCs/>
                          <w:i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inorBidi"/>
                          <w:szCs w:val="28"/>
                          <w:lang w:val="en-US"/>
                        </w:rPr>
                        <m:t>2,868+1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 w:cstheme="minorBidi"/>
                  <w:szCs w:val="28"/>
                  <w:lang w:val="en-US"/>
                </w:rPr>
                <m:t>=296</m:t>
              </m:r>
              <m:r>
                <w:rPr>
                  <w:rFonts w:ascii="Cambria Math" w:eastAsiaTheme="minorEastAsia" w:hAnsi="Cambria Math" w:cstheme="minorBidi"/>
                  <w:szCs w:val="28"/>
                </w:rPr>
                <m:t>,587 мм</m:t>
              </m:r>
              <m:ctrlPr>
                <w:rPr>
                  <w:rFonts w:ascii="Cambria Math" w:eastAsiaTheme="minorEastAsia" w:hAnsi="Cambria Math" w:cstheme="minorBidi"/>
                  <w:bCs/>
                  <w:i/>
                  <w:szCs w:val="28"/>
                  <w:lang w:val="en-US"/>
                </w:rPr>
              </m:ctrlPr>
            </m:e>
          </m:eqArr>
        </m:oMath>
      </m:oMathPara>
    </w:p>
    <w:p w14:paraId="2F821F29" w14:textId="2DF23E70" w:rsidR="006C5D26" w:rsidRPr="006C5D26" w:rsidRDefault="0012167E" w:rsidP="002344F2">
      <w:pPr>
        <w:pStyle w:val="ab"/>
        <w:ind w:firstLine="0"/>
        <w:rPr>
          <w:rFonts w:eastAsiaTheme="minorEastAsia" w:cstheme="minorBidi"/>
          <w:bCs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Cs w:val="28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theme="minorBidi"/>
                      <w:bCs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Bidi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theme="minorBidi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inorBidi"/>
                  <w:szCs w:val="2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a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ω</m:t>
                  </m:r>
                </m:sub>
              </m:sSub>
              <m:r>
                <w:rPr>
                  <w:rFonts w:ascii="Cambria Math" w:hAnsi="Cambria Math"/>
                  <w:szCs w:val="28"/>
                  <w:lang w:val="en-US"/>
                </w:rPr>
                <m:t>=0</m:t>
              </m:r>
              <m:r>
                <w:rPr>
                  <w:rFonts w:ascii="Cambria Math" w:hAnsi="Cambria Math"/>
                  <w:szCs w:val="28"/>
                </w:rPr>
                <m:t>,4∙200=</m:t>
              </m:r>
              <m:r>
                <w:rPr>
                  <w:rFonts w:ascii="Cambria Math" w:hAnsi="Cambria Math"/>
                  <w:szCs w:val="28"/>
                  <w:lang w:val="en-US"/>
                </w:rPr>
                <m:t xml:space="preserve">80 мм    </m:t>
              </m:r>
              <m:r>
                <w:rPr>
                  <w:rFonts w:ascii="Cambria Math" w:eastAsiaTheme="minorEastAsia" w:hAnsi="Cambria Math" w:cstheme="minorBidi"/>
                  <w:szCs w:val="28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2.10</m:t>
                  </m:r>
                </m:e>
              </m:d>
              <m:ctrlPr>
                <w:rPr>
                  <w:rFonts w:ascii="Cambria Math" w:eastAsiaTheme="minorEastAsia" w:hAnsi="Cambria Math" w:cstheme="minorBidi"/>
                  <w:bCs/>
                  <w:i/>
                  <w:szCs w:val="28"/>
                  <w:lang w:val="en-US"/>
                </w:rPr>
              </m:ctrlPr>
            </m:e>
          </m:eqArr>
        </m:oMath>
      </m:oMathPara>
    </w:p>
    <w:p w14:paraId="109894ED" w14:textId="3AA10A4D" w:rsidR="001E2C7B" w:rsidRPr="003C29D7" w:rsidRDefault="003C29D7" w:rsidP="002344F2">
      <w:pPr>
        <w:pStyle w:val="ab"/>
        <w:ind w:firstLine="708"/>
        <w:rPr>
          <w:b/>
          <w:i/>
          <w:szCs w:val="28"/>
        </w:rPr>
      </w:pPr>
      <w:r>
        <w:rPr>
          <w:szCs w:val="28"/>
        </w:rPr>
        <w:t xml:space="preserve">Принимаем ближайшее стандартное значение </w:t>
      </w:r>
      <m:oMath>
        <m:sSub>
          <m:sSubPr>
            <m:ctrlPr>
              <w:rPr>
                <w:rFonts w:ascii="Cambria Math" w:eastAsiaTheme="minorEastAsia" w:hAnsi="Cambria Math" w:cstheme="minorBidi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Bidi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theme="minorBidi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theme="minorBidi"/>
            <w:szCs w:val="28"/>
          </w:rPr>
          <m:t>=80мм</m:t>
        </m:r>
      </m:oMath>
    </w:p>
    <w:p w14:paraId="13AF7663" w14:textId="683E498D" w:rsidR="003C29D7" w:rsidRPr="003C29D7" w:rsidRDefault="003C29D7" w:rsidP="002344F2">
      <w:pPr>
        <w:rPr>
          <w:szCs w:val="28"/>
        </w:rPr>
      </w:pPr>
      <w:r>
        <w:rPr>
          <w:szCs w:val="28"/>
        </w:rPr>
        <w:t>Модуль передачи</w:t>
      </w:r>
      <w:r w:rsidRPr="003C29D7">
        <w:rPr>
          <w:szCs w:val="28"/>
        </w:rPr>
        <w:t>:</w:t>
      </w:r>
    </w:p>
    <w:p w14:paraId="7228D564" w14:textId="7E656C07" w:rsidR="003C29D7" w:rsidRDefault="003C29D7" w:rsidP="002344F2">
      <w:pPr>
        <w:ind w:firstLine="708"/>
        <w:rPr>
          <w:szCs w:val="28"/>
        </w:rPr>
      </w:pPr>
      <w:r>
        <w:rPr>
          <w:szCs w:val="28"/>
        </w:rPr>
        <w:t xml:space="preserve">Коэффициент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m</m:t>
            </m:r>
          </m:sub>
        </m:sSub>
        <m:r>
          <w:rPr>
            <w:rFonts w:ascii="Cambria Math" w:hAnsi="Cambria Math"/>
            <w:szCs w:val="28"/>
          </w:rPr>
          <m:t>=6,8</m:t>
        </m:r>
      </m:oMath>
      <w:r w:rsidR="009307C1">
        <w:rPr>
          <w:rFonts w:eastAsiaTheme="minorEastAsia"/>
          <w:szCs w:val="28"/>
        </w:rPr>
        <w:t>, так как колесо прямозубое</w:t>
      </w:r>
      <w:r>
        <w:rPr>
          <w:szCs w:val="28"/>
        </w:rPr>
        <w:t xml:space="preserve"> [1, с. 13]</w:t>
      </w:r>
      <w:r w:rsidR="009307C1">
        <w:rPr>
          <w:szCs w:val="28"/>
        </w:rPr>
        <w:t>.</w:t>
      </w:r>
    </w:p>
    <w:p w14:paraId="1B0657F1" w14:textId="0030C609" w:rsidR="0002760B" w:rsidRPr="0002760B" w:rsidRDefault="0012167E" w:rsidP="002344F2">
      <w:pPr>
        <w:rPr>
          <w:rFonts w:eastAsiaTheme="minorEastAsia"/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  <w:szCs w:val="28"/>
                </w:rPr>
                <m:t>m≥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m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вых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σ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  <w:lang w:val="en-US"/>
                            </w:rPr>
                          </m:ctrlPr>
                        </m:e>
                      </m:d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F2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2∙6,8∙922,852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296,587∙80∙256</m:t>
                  </m:r>
                </m:den>
              </m:f>
              <m:r>
                <w:rPr>
                  <w:rFonts w:ascii="Cambria Math" w:hAnsi="Cambria Math"/>
                  <w:szCs w:val="28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0,00207 м    </m:t>
              </m:r>
              <m:r>
                <w:rPr>
                  <w:rFonts w:ascii="Cambria Math" w:hAnsi="Cambria Math"/>
                  <w:szCs w:val="28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2.11</m:t>
                  </m:r>
                </m:e>
              </m:d>
              <m:ctrlPr>
                <w:rPr>
                  <w:rFonts w:ascii="Cambria Math" w:hAnsi="Cambria Math"/>
                  <w:i/>
                  <w:szCs w:val="28"/>
                </w:rPr>
              </m:ctrlPr>
            </m:e>
          </m:eqArr>
        </m:oMath>
      </m:oMathPara>
    </w:p>
    <w:p w14:paraId="1D22392F" w14:textId="67C5BEC0" w:rsidR="00E84ACC" w:rsidRPr="00F60AAE" w:rsidRDefault="00066279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i/>
          <w:iCs/>
          <w:szCs w:val="28"/>
        </w:rPr>
      </w:pPr>
      <w:r>
        <w:rPr>
          <w:szCs w:val="28"/>
        </w:rPr>
        <w:tab/>
      </w:r>
      <w:r w:rsidR="00E84ACC">
        <w:rPr>
          <w:szCs w:val="28"/>
        </w:rPr>
        <w:t xml:space="preserve">Округляя, принимаем из 1-го ряда </w:t>
      </w:r>
      <w:r w:rsidR="00E84ACC">
        <w:rPr>
          <w:szCs w:val="28"/>
        </w:rPr>
        <w:tab/>
      </w:r>
      <m:oMath>
        <m:r>
          <w:rPr>
            <w:rFonts w:ascii="Cambria Math" w:hAnsi="Cambria Math"/>
            <w:szCs w:val="28"/>
          </w:rPr>
          <m:t>m=2,5 мм</m:t>
        </m:r>
      </m:oMath>
    </w:p>
    <w:p w14:paraId="1CA9BB9E" w14:textId="36533D51" w:rsidR="0002760B" w:rsidRDefault="0002760B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szCs w:val="28"/>
        </w:rPr>
      </w:pPr>
      <w:r>
        <w:rPr>
          <w:szCs w:val="28"/>
        </w:rPr>
        <w:t>Угол наклона и суммарное число зубьев</w:t>
      </w:r>
      <w:r w:rsidRPr="0002760B">
        <w:rPr>
          <w:szCs w:val="28"/>
        </w:rPr>
        <w:t>:</w:t>
      </w:r>
    </w:p>
    <w:p w14:paraId="32641602" w14:textId="40F94735" w:rsidR="0002760B" w:rsidRPr="00F57386" w:rsidRDefault="00066279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Style w:val="hgkelc"/>
          <w:rFonts w:eastAsiaTheme="minorEastAsia"/>
          <w:i/>
        </w:rPr>
      </w:pPr>
      <w:r>
        <w:rPr>
          <w:rFonts w:eastAsiaTheme="minorEastAsia"/>
          <w:szCs w:val="28"/>
        </w:rPr>
        <w:tab/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β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min</m:t>
            </m:r>
          </m:sub>
        </m:sSub>
        <m:r>
          <w:rPr>
            <w:rFonts w:ascii="Cambria Math" w:hAnsi="Cambria Math"/>
            <w:szCs w:val="28"/>
          </w:rPr>
          <m:t>=0</m:t>
        </m:r>
        <m:r>
          <m:rPr>
            <m:sty m:val="p"/>
          </m:rPr>
          <w:rPr>
            <w:rStyle w:val="hgkelc"/>
            <w:rFonts w:ascii="Cambria Math" w:hAnsi="Cambria Math"/>
          </w:rPr>
          <m:t>°</m:t>
        </m:r>
      </m:oMath>
    </w:p>
    <w:p w14:paraId="459F40F9" w14:textId="362D9CFD" w:rsidR="00F57386" w:rsidRPr="00F57386" w:rsidRDefault="00066279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iCs/>
          <w:szCs w:val="28"/>
          <w:lang w:val="en-US"/>
        </w:rPr>
      </w:pPr>
      <w:r>
        <w:rPr>
          <w:rStyle w:val="hgkelc"/>
          <w:rFonts w:eastAsiaTheme="minorEastAsia"/>
          <w:iCs/>
        </w:rPr>
        <w:tab/>
      </w:r>
      <w:r w:rsidR="00F57386">
        <w:rPr>
          <w:rStyle w:val="hgkelc"/>
          <w:rFonts w:eastAsiaTheme="minorEastAsia"/>
          <w:iCs/>
        </w:rPr>
        <w:t>Суммарное число зубьев</w:t>
      </w:r>
      <w:r w:rsidR="00F57386">
        <w:rPr>
          <w:rStyle w:val="hgkelc"/>
          <w:rFonts w:eastAsiaTheme="minorEastAsia"/>
          <w:iCs/>
          <w:lang w:val="en-US"/>
        </w:rPr>
        <w:t>:</w:t>
      </w:r>
    </w:p>
    <w:p w14:paraId="3B8537B9" w14:textId="19AF1379" w:rsidR="001E2C7B" w:rsidRPr="00F57386" w:rsidRDefault="0012167E" w:rsidP="002344F2">
      <w:pPr>
        <w:pStyle w:val="ab"/>
        <w:ind w:firstLine="0"/>
        <w:rPr>
          <w:rFonts w:eastAsiaTheme="minorEastAsia" w:cstheme="minorBidi"/>
          <w:bCs/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bCs/>
                  <w:i/>
                  <w:szCs w:val="28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z</m:t>
                  </m:r>
                </m:e>
                <m:sub>
                  <m:nary>
                    <m:naryPr>
                      <m:chr m:val="∑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naryPr>
                    <m:sub/>
                    <m:sup/>
                    <m:e/>
                  </m:nary>
                </m:sub>
              </m:sSub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ω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cosβ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min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m</m:t>
                  </m:r>
                </m:den>
              </m:f>
              <m:r>
                <w:rPr>
                  <w:rFonts w:ascii="Cambria Math" w:eastAsiaTheme="minorEastAsia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</w:rPr>
                    <m:t>2∙200∙cos</m:t>
                  </m:r>
                  <m:r>
                    <w:rPr>
                      <w:rFonts w:ascii="Cambria Math" w:hAnsi="Cambria Math"/>
                      <w:szCs w:val="28"/>
                    </w:rPr>
                    <m:t>0</m:t>
                  </m:r>
                  <m:r>
                    <m:rPr>
                      <m:sty m:val="p"/>
                    </m:rPr>
                    <w:rPr>
                      <w:rStyle w:val="hgkelc"/>
                      <w:rFonts w:ascii="Cambria Math" w:hAnsi="Cambria Math"/>
                    </w:rPr>
                    <m:t>°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</w:rPr>
                    <m:t>2,5</m:t>
                  </m:r>
                </m:den>
              </m:f>
              <m:r>
                <w:rPr>
                  <w:rFonts w:ascii="Cambria Math" w:eastAsiaTheme="minorEastAsia" w:hAnsi="Cambria Math"/>
                  <w:szCs w:val="28"/>
                </w:rPr>
                <m:t xml:space="preserve">=160    </m:t>
              </m:r>
              <m:r>
                <w:rPr>
                  <w:rFonts w:ascii="Cambria Math" w:hAnsi="Cambria Math"/>
                  <w:szCs w:val="28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bCs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2.12</m:t>
                  </m:r>
                </m:e>
              </m:d>
              <m:ctrlPr>
                <w:rPr>
                  <w:rFonts w:ascii="Cambria Math" w:hAnsi="Cambria Math"/>
                  <w:bCs/>
                  <w:i/>
                  <w:szCs w:val="28"/>
                </w:rPr>
              </m:ctrlPr>
            </m:e>
          </m:eqArr>
        </m:oMath>
      </m:oMathPara>
    </w:p>
    <w:p w14:paraId="4EE4E9E6" w14:textId="1B1074A2" w:rsidR="00F57386" w:rsidRDefault="00205712" w:rsidP="002344F2">
      <w:pPr>
        <w:pStyle w:val="ab"/>
        <w:ind w:firstLine="708"/>
        <w:rPr>
          <w:szCs w:val="28"/>
          <w:lang w:val="en-US"/>
        </w:rPr>
      </w:pPr>
      <w:r>
        <w:rPr>
          <w:szCs w:val="28"/>
        </w:rPr>
        <w:t xml:space="preserve">Действительное значение угла </w:t>
      </w:r>
      <w:r>
        <w:rPr>
          <w:szCs w:val="28"/>
          <w:lang w:val="en-US"/>
        </w:rPr>
        <w:t>β:</w:t>
      </w:r>
    </w:p>
    <w:p w14:paraId="211EEFC2" w14:textId="127D5A3F" w:rsidR="001E2C7B" w:rsidRDefault="0012167E" w:rsidP="002344F2">
      <w:pPr>
        <w:pStyle w:val="ab"/>
        <w:ind w:firstLine="0"/>
        <w:rPr>
          <w:b/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8"/>
                </w:rPr>
              </m:ctrlPr>
            </m:eqArrPr>
            <m:e>
              <m:r>
                <w:rPr>
                  <w:rFonts w:ascii="Cambria Math" w:hAnsi="Cambria Math"/>
                  <w:szCs w:val="28"/>
                </w:rPr>
                <m:t>β=arccos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z</m:t>
                      </m:r>
                    </m:e>
                    <m:sub>
                      <m:nary>
                        <m:naryPr>
                          <m:chr m:val="∑"/>
                          <m:subHide m:val="1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naryPr>
                        <m:sub/>
                        <m:sup/>
                        <m:e/>
                      </m:nary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ω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Cs w:val="28"/>
                </w:rPr>
                <m:t>=arccos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160∙2,5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2∙200</m:t>
                  </m:r>
                </m:den>
              </m:f>
              <m:r>
                <w:rPr>
                  <w:rFonts w:ascii="Cambria Math" w:hAnsi="Cambria Math"/>
                  <w:szCs w:val="28"/>
                </w:rPr>
                <m:t>=0</m:t>
              </m:r>
              <m:r>
                <m:rPr>
                  <m:sty m:val="p"/>
                </m:rPr>
                <w:rPr>
                  <w:rStyle w:val="hgkelc"/>
                  <w:rFonts w:ascii="Cambria Math" w:hAnsi="Cambria Math"/>
                </w:rPr>
                <m:t>°</m:t>
              </m:r>
              <m:r>
                <w:rPr>
                  <w:rFonts w:ascii="Cambria Math" w:hAnsi="Cambria Math"/>
                  <w:szCs w:val="28"/>
                </w:rPr>
                <m:t xml:space="preserve">    #</m:t>
              </m:r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2.13</m:t>
                  </m:r>
                </m:e>
              </m:d>
            </m:e>
          </m:eqArr>
        </m:oMath>
      </m:oMathPara>
    </w:p>
    <w:p w14:paraId="142CF743" w14:textId="5033F748" w:rsidR="006C5D26" w:rsidRDefault="006C5D26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szCs w:val="28"/>
        </w:rPr>
      </w:pPr>
      <w:r>
        <w:rPr>
          <w:szCs w:val="28"/>
        </w:rPr>
        <w:t>Число зубьев шестерни и колеса</w:t>
      </w:r>
      <w:r w:rsidRPr="006C5D26">
        <w:rPr>
          <w:szCs w:val="28"/>
        </w:rPr>
        <w:t>:</w:t>
      </w:r>
    </w:p>
    <w:p w14:paraId="6BA21C05" w14:textId="1CA52BA9" w:rsidR="006C5D26" w:rsidRDefault="00066279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szCs w:val="28"/>
        </w:rPr>
      </w:pPr>
      <w:r>
        <w:rPr>
          <w:szCs w:val="28"/>
        </w:rPr>
        <w:tab/>
      </w:r>
      <w:r w:rsidR="006C5D26">
        <w:rPr>
          <w:szCs w:val="28"/>
        </w:rPr>
        <w:t>Число зубьев шестерни:</w:t>
      </w:r>
    </w:p>
    <w:p w14:paraId="52361024" w14:textId="19F39C22" w:rsidR="006C5D26" w:rsidRPr="006C5D26" w:rsidRDefault="0012167E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z</m:t>
                      </m:r>
                    </m:e>
                    <m:sub>
                      <m:nary>
                        <m:naryPr>
                          <m:chr m:val="∑"/>
                          <m:subHide m:val="1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naryPr>
                        <m:sub/>
                        <m:sup/>
                        <m:e/>
                      </m:nary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Т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+1</m:t>
                  </m:r>
                </m:den>
              </m:f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160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2,868+1</m:t>
                  </m:r>
                </m:den>
              </m:f>
              <m:r>
                <w:rPr>
                  <w:rFonts w:ascii="Cambria Math" w:hAnsi="Cambria Math"/>
                  <w:szCs w:val="28"/>
                </w:rPr>
                <m:t>=41,365#</m:t>
              </m:r>
              <m:d>
                <m:d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2.14</m:t>
                  </m:r>
                </m:e>
              </m:d>
              <m:ctrlPr>
                <w:rPr>
                  <w:rFonts w:ascii="Cambria Math" w:hAnsi="Cambria Math"/>
                  <w:i/>
                  <w:szCs w:val="28"/>
                </w:rPr>
              </m:ctrlPr>
            </m:e>
          </m:eqArr>
        </m:oMath>
      </m:oMathPara>
    </w:p>
    <w:p w14:paraId="3CBC6BD7" w14:textId="1E25ED50" w:rsidR="006C5D26" w:rsidRPr="005C146D" w:rsidRDefault="00066279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</w:rPr>
      </w:pPr>
      <w:r>
        <w:rPr>
          <w:rFonts w:eastAsiaTheme="minorEastAsia"/>
          <w:szCs w:val="28"/>
        </w:rPr>
        <w:tab/>
      </w:r>
      <w:r w:rsidR="006C5D26">
        <w:rPr>
          <w:rFonts w:eastAsiaTheme="minorEastAsia"/>
          <w:szCs w:val="28"/>
        </w:rPr>
        <w:t xml:space="preserve">Округляем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z</m:t>
            </m: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</m:oMath>
      <w:r w:rsidR="006C5D26" w:rsidRPr="005C146D">
        <w:rPr>
          <w:rFonts w:eastAsiaTheme="minorEastAsia"/>
          <w:szCs w:val="28"/>
        </w:rPr>
        <w:t xml:space="preserve"> </w:t>
      </w:r>
      <w:r w:rsidR="006C5D26">
        <w:rPr>
          <w:rFonts w:eastAsiaTheme="minorEastAsia"/>
          <w:szCs w:val="28"/>
        </w:rPr>
        <w:t xml:space="preserve">до </w:t>
      </w:r>
      <w:r w:rsidR="00E4596A">
        <w:rPr>
          <w:rFonts w:eastAsiaTheme="minorEastAsia"/>
          <w:szCs w:val="28"/>
        </w:rPr>
        <w:t>4</w:t>
      </w:r>
      <w:r>
        <w:rPr>
          <w:rFonts w:eastAsiaTheme="minorEastAsia"/>
          <w:szCs w:val="28"/>
        </w:rPr>
        <w:t>2</w:t>
      </w:r>
      <w:r w:rsidR="006C5D26">
        <w:rPr>
          <w:rFonts w:eastAsiaTheme="minorEastAsia"/>
          <w:szCs w:val="28"/>
        </w:rPr>
        <w:t>.</w:t>
      </w:r>
    </w:p>
    <w:p w14:paraId="076ECDCF" w14:textId="23BCE63E" w:rsidR="006C5D26" w:rsidRPr="005C146D" w:rsidRDefault="00066279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</w:rPr>
      </w:pPr>
      <w:r>
        <w:rPr>
          <w:rFonts w:eastAsiaTheme="minorEastAsia"/>
          <w:szCs w:val="28"/>
        </w:rPr>
        <w:tab/>
      </w:r>
      <w:r w:rsidR="006C5D26">
        <w:rPr>
          <w:rFonts w:eastAsiaTheme="minorEastAsia"/>
          <w:szCs w:val="28"/>
        </w:rPr>
        <w:t>Число зубьев колеса</w:t>
      </w:r>
      <w:r w:rsidR="006C5D26" w:rsidRPr="005C146D">
        <w:rPr>
          <w:rFonts w:eastAsiaTheme="minorEastAsia"/>
          <w:szCs w:val="28"/>
        </w:rPr>
        <w:t>:</w:t>
      </w:r>
    </w:p>
    <w:p w14:paraId="697B5445" w14:textId="49C33B80" w:rsidR="006C5D26" w:rsidRPr="00071DC8" w:rsidRDefault="0012167E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8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z</m:t>
                  </m:r>
                </m:e>
                <m:sub>
                  <m:nary>
                    <m:naryPr>
                      <m:chr m:val="∑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naryPr>
                    <m:sub/>
                    <m:sup/>
                    <m:e/>
                  </m:nary>
                </m:sub>
              </m:sSub>
              <m:r>
                <w:rPr>
                  <w:rFonts w:ascii="Cambria Math" w:hAnsi="Cambria Math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 xml:space="preserve">=160-42=118   </m:t>
              </m:r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2.15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e>
          </m:eqArr>
        </m:oMath>
      </m:oMathPara>
    </w:p>
    <w:p w14:paraId="7D3A4A8D" w14:textId="71C4F609" w:rsidR="00071DC8" w:rsidRDefault="00066279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  <w:lang w:val="en-US"/>
        </w:rPr>
      </w:pPr>
      <w:r>
        <w:rPr>
          <w:rFonts w:eastAsiaTheme="minorEastAsia"/>
          <w:szCs w:val="28"/>
        </w:rPr>
        <w:tab/>
      </w:r>
      <w:r w:rsidR="00071DC8">
        <w:rPr>
          <w:rFonts w:eastAsiaTheme="minorEastAsia"/>
          <w:szCs w:val="28"/>
        </w:rPr>
        <w:t>Фактическое передаточ</w:t>
      </w:r>
      <w:r w:rsidR="007A75B1">
        <w:rPr>
          <w:rFonts w:eastAsiaTheme="minorEastAsia"/>
          <w:szCs w:val="28"/>
        </w:rPr>
        <w:t>н</w:t>
      </w:r>
      <w:r w:rsidR="00071DC8">
        <w:rPr>
          <w:rFonts w:eastAsiaTheme="minorEastAsia"/>
          <w:szCs w:val="28"/>
        </w:rPr>
        <w:t>ое число</w:t>
      </w:r>
      <w:r w:rsidR="00071DC8">
        <w:rPr>
          <w:rFonts w:eastAsiaTheme="minorEastAsia"/>
          <w:szCs w:val="28"/>
          <w:lang w:val="en-US"/>
        </w:rPr>
        <w:t>:</w:t>
      </w:r>
    </w:p>
    <w:p w14:paraId="22DCDD2A" w14:textId="4000BD4B" w:rsidR="00071DC8" w:rsidRPr="005C146D" w:rsidRDefault="0012167E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ϕ</m:t>
                  </m:r>
                </m:sub>
              </m:sSub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118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42</m:t>
                  </m:r>
                </m:den>
              </m:f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=2,810</m:t>
              </m:r>
              <m:r>
                <w:rPr>
                  <w:rFonts w:ascii="Cambria Math" w:eastAsiaTheme="minorEastAsia" w:hAnsi="Cambria Math"/>
                  <w:szCs w:val="28"/>
                </w:rPr>
                <m:t xml:space="preserve">  </m:t>
              </m:r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2.16</m:t>
                  </m:r>
                </m:e>
              </m:d>
            </m:e>
          </m:eqArr>
        </m:oMath>
      </m:oMathPara>
    </w:p>
    <w:p w14:paraId="07CAB20D" w14:textId="77777777" w:rsidR="005C146D" w:rsidRDefault="005C146D" w:rsidP="002344F2">
      <w:pPr>
        <w:ind w:firstLine="708"/>
        <w:rPr>
          <w:szCs w:val="28"/>
        </w:rPr>
      </w:pPr>
      <w:r>
        <w:rPr>
          <w:szCs w:val="28"/>
        </w:rPr>
        <w:t>Отклонение от заданного передаточного числа:</w:t>
      </w:r>
    </w:p>
    <w:p w14:paraId="7E7C09E3" w14:textId="365B31E8" w:rsidR="005C146D" w:rsidRPr="00066279" w:rsidRDefault="0012167E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eqArrPr>
            <m:e>
              <m:r>
                <w:rPr>
                  <w:rFonts w:ascii="Cambria Math" w:eastAsiaTheme="minorEastAsia" w:hAnsi="Cambria Math"/>
                  <w:szCs w:val="28"/>
                </w:rPr>
                <m:t>∆</m:t>
              </m:r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u=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Cs w:val="28"/>
                              <w:lang w:val="en-US"/>
                            </w:rPr>
                            <m:t>ϕ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-u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u</m:t>
                  </m:r>
                </m:den>
              </m:f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100=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Cs w:val="28"/>
                          <w:lang w:val="en-US"/>
                        </w:rPr>
                        <m:t>2,810</m:t>
                      </m:r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-2,868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Cs w:val="28"/>
                    </w:rPr>
                    <m:t>,868</m:t>
                  </m:r>
                </m:den>
              </m:f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 xml:space="preserve">100=2% </m:t>
              </m:r>
              <m:r>
                <w:rPr>
                  <w:rFonts w:ascii="Cambria Math" w:eastAsiaTheme="minorEastAsia" w:hAnsi="Cambria Math"/>
                  <w:szCs w:val="28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2.17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e>
          </m:eqArr>
        </m:oMath>
      </m:oMathPara>
    </w:p>
    <w:p w14:paraId="6B52253F" w14:textId="515FFF3B" w:rsidR="000859B4" w:rsidRPr="000859B4" w:rsidRDefault="000859B4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i/>
          <w:szCs w:val="28"/>
        </w:rPr>
      </w:pPr>
      <m:oMathPara>
        <m:oMath>
          <m:r>
            <w:rPr>
              <w:rFonts w:ascii="Cambria Math" w:eastAsiaTheme="minorEastAsia" w:hAnsi="Cambria Math"/>
              <w:szCs w:val="28"/>
            </w:rPr>
            <m:t>∆</m:t>
          </m:r>
          <m:r>
            <w:rPr>
              <w:rFonts w:ascii="Cambria Math" w:eastAsiaTheme="minorEastAsia" w:hAnsi="Cambria Math"/>
              <w:szCs w:val="28"/>
              <w:lang w:val="en-US"/>
            </w:rPr>
            <m:t>u&lt;4%</m:t>
          </m:r>
        </m:oMath>
      </m:oMathPara>
    </w:p>
    <w:p w14:paraId="453817D6" w14:textId="1D0887E5" w:rsidR="00066279" w:rsidRPr="0075384D" w:rsidRDefault="00066279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</w:rPr>
      </w:pPr>
      <w:r>
        <w:rPr>
          <w:rFonts w:eastAsiaTheme="minorEastAsia"/>
          <w:szCs w:val="28"/>
        </w:rPr>
        <w:t>Диаметры колёс</w:t>
      </w:r>
      <w:r w:rsidRPr="0075384D">
        <w:rPr>
          <w:rFonts w:eastAsiaTheme="minorEastAsia"/>
          <w:szCs w:val="28"/>
        </w:rPr>
        <w:t>:</w:t>
      </w:r>
    </w:p>
    <w:p w14:paraId="1B3AFC99" w14:textId="257010EA" w:rsidR="00066279" w:rsidRPr="0075384D" w:rsidRDefault="00066279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</w:rPr>
      </w:pPr>
      <w:r w:rsidRPr="0075384D">
        <w:rPr>
          <w:rFonts w:eastAsiaTheme="minorEastAsia"/>
          <w:szCs w:val="28"/>
        </w:rPr>
        <w:tab/>
      </w:r>
      <w:r>
        <w:rPr>
          <w:rFonts w:eastAsiaTheme="minorEastAsia"/>
          <w:szCs w:val="28"/>
        </w:rPr>
        <w:t>Делительные диаметры</w:t>
      </w:r>
      <w:r w:rsidRPr="0075384D">
        <w:rPr>
          <w:rFonts w:eastAsiaTheme="minorEastAsia"/>
          <w:szCs w:val="28"/>
        </w:rPr>
        <w:t>:</w:t>
      </w:r>
    </w:p>
    <w:p w14:paraId="5745AC03" w14:textId="5EAF768A" w:rsidR="00066279" w:rsidRPr="0075384D" w:rsidRDefault="00066279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</w:rPr>
      </w:pPr>
      <w:r w:rsidRPr="0075384D">
        <w:rPr>
          <w:rFonts w:eastAsiaTheme="minorEastAsia"/>
          <w:szCs w:val="28"/>
        </w:rPr>
        <w:tab/>
      </w:r>
      <w:r>
        <w:rPr>
          <w:rFonts w:eastAsiaTheme="minorEastAsia"/>
          <w:szCs w:val="28"/>
        </w:rPr>
        <w:t>Шестерни</w:t>
      </w:r>
      <w:r w:rsidRPr="0075384D">
        <w:rPr>
          <w:rFonts w:eastAsiaTheme="minorEastAsia"/>
          <w:szCs w:val="28"/>
        </w:rPr>
        <w:t xml:space="preserve">: </w:t>
      </w:r>
      <m:oMath>
        <m:eqArr>
          <m:eqArrPr>
            <m:maxDist m:val="1"/>
            <m:ctrlPr>
              <w:rPr>
                <w:rFonts w:ascii="Cambria Math" w:eastAsiaTheme="minorEastAsia" w:hAnsi="Cambria Math"/>
                <w:i/>
                <w:szCs w:val="28"/>
                <w:lang w:val="en-US"/>
              </w:rPr>
            </m:ctrlPr>
          </m:eqArr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Cs w:val="28"/>
              </w:rPr>
              <m:t>=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8"/>
                    <w:lang w:val="en-US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/>
                    <w:szCs w:val="28"/>
                    <w:lang w:val="en-US"/>
                  </w:rPr>
                  <m:t>cos</m:t>
                </m:r>
                <m:r>
                  <w:rPr>
                    <w:rFonts w:ascii="Cambria Math" w:hAnsi="Cambria Math"/>
                    <w:szCs w:val="28"/>
                  </w:rPr>
                  <m:t>β</m:t>
                </m:r>
              </m:den>
            </m:f>
            <m:r>
              <w:rPr>
                <w:rFonts w:ascii="Cambria Math" w:eastAsiaTheme="minorEastAsia" w:hAnsi="Cambria Math"/>
                <w:szCs w:val="28"/>
              </w:rPr>
              <m:t>=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8"/>
                  </w:rPr>
                  <m:t>42∙2,5</m:t>
                </m:r>
              </m:num>
              <m:den>
                <m:r>
                  <w:rPr>
                    <w:rFonts w:ascii="Cambria Math" w:eastAsiaTheme="minorEastAsia" w:hAnsi="Cambria Math"/>
                    <w:szCs w:val="28"/>
                  </w:rPr>
                  <m:t>1</m:t>
                </m:r>
              </m:den>
            </m:f>
            <m:r>
              <w:rPr>
                <w:rFonts w:ascii="Cambria Math" w:eastAsiaTheme="minorEastAsia" w:hAnsi="Cambria Math"/>
                <w:szCs w:val="28"/>
              </w:rPr>
              <m:t>=105    #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Cs w:val="28"/>
                  </w:rPr>
                  <m:t>2.18</m:t>
                </m:r>
              </m:e>
            </m:d>
          </m:e>
        </m:eqArr>
      </m:oMath>
    </w:p>
    <w:p w14:paraId="3F188B87" w14:textId="77F0C6B5" w:rsidR="006275FD" w:rsidRDefault="006275FD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jc w:val="left"/>
        <w:rPr>
          <w:rFonts w:eastAsiaTheme="minorEastAsia"/>
          <w:szCs w:val="28"/>
          <w:lang w:val="en-US"/>
        </w:rPr>
      </w:pPr>
      <w:r>
        <w:rPr>
          <w:rFonts w:eastAsiaTheme="minorEastAsia"/>
          <w:szCs w:val="28"/>
        </w:rPr>
        <w:tab/>
        <w:t>Колеса внешнего зацепления</w:t>
      </w:r>
      <w:r>
        <w:rPr>
          <w:rFonts w:eastAsiaTheme="minorEastAsia"/>
          <w:szCs w:val="28"/>
          <w:lang w:val="en-US"/>
        </w:rPr>
        <w:t>:</w:t>
      </w:r>
    </w:p>
    <w:p w14:paraId="6B0415AC" w14:textId="198BA383" w:rsidR="006275FD" w:rsidRPr="006275FD" w:rsidRDefault="0012167E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jc w:val="left"/>
        <w:rPr>
          <w:rFonts w:eastAsiaTheme="minorEastAsia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Cs w:val="28"/>
                </w:rPr>
                <m:t>=2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ω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Cs w:val="28"/>
                </w:rPr>
                <m:t>=2∙200-105=295    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2.19</m:t>
                  </m:r>
                </m:e>
              </m:d>
            </m:e>
          </m:eqArr>
        </m:oMath>
      </m:oMathPara>
    </w:p>
    <w:p w14:paraId="296B688C" w14:textId="1EF68E13" w:rsidR="006275FD" w:rsidRDefault="006275FD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</w:rPr>
      </w:pPr>
      <w:r>
        <w:rPr>
          <w:rFonts w:eastAsiaTheme="minorEastAsia"/>
          <w:szCs w:val="28"/>
        </w:rPr>
        <w:tab/>
        <w:t xml:space="preserve">Диаметры окружностей вершин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a</m:t>
            </m:r>
          </m:sub>
        </m:sSub>
      </m:oMath>
      <w:r>
        <w:rPr>
          <w:rFonts w:eastAsiaTheme="minorEastAsia"/>
          <w:szCs w:val="28"/>
        </w:rPr>
        <w:t xml:space="preserve"> и впадин зубьев</w:t>
      </w:r>
      <w:r w:rsidRPr="006275FD">
        <w:rPr>
          <w:rFonts w:eastAsiaTheme="minorEastAsia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Cs w:val="28"/>
                <w:vertAlign w:val="subscript"/>
                <w:lang w:val="en-US"/>
              </w:rPr>
              <m:t>f</m:t>
            </m:r>
          </m:sub>
        </m:sSub>
      </m:oMath>
      <w:r w:rsidRPr="006275FD">
        <w:rPr>
          <w:rFonts w:eastAsiaTheme="minorEastAsia"/>
          <w:szCs w:val="28"/>
        </w:rPr>
        <w:t>:</w:t>
      </w:r>
    </w:p>
    <w:p w14:paraId="73B531CF" w14:textId="0E0561EF" w:rsidR="006275FD" w:rsidRDefault="006275FD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  <w:lang w:val="en-US"/>
        </w:rPr>
      </w:pPr>
      <w:r>
        <w:rPr>
          <w:rFonts w:eastAsiaTheme="minorEastAsia"/>
          <w:szCs w:val="28"/>
        </w:rPr>
        <w:tab/>
        <w:t>Шестерни</w:t>
      </w:r>
      <w:r>
        <w:rPr>
          <w:rFonts w:eastAsiaTheme="minorEastAsia"/>
          <w:szCs w:val="28"/>
          <w:lang w:val="en-US"/>
        </w:rPr>
        <w:t>:</w:t>
      </w:r>
    </w:p>
    <w:p w14:paraId="7F8ABD2D" w14:textId="1A5C5C9B" w:rsidR="006275FD" w:rsidRPr="00E927F7" w:rsidRDefault="0012167E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Cs w:val="28"/>
                    </w:rPr>
                    <m:t>a1</m:t>
                  </m:r>
                </m:sub>
              </m:sSub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 xml:space="preserve">+2m=105+2∙2,5=110    </m:t>
              </m:r>
              <m:r>
                <w:rPr>
                  <w:rFonts w:ascii="Cambria Math" w:eastAsiaTheme="minorEastAsia" w:hAnsi="Cambria Math"/>
                  <w:szCs w:val="28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2.20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e>
          </m:eqArr>
        </m:oMath>
      </m:oMathPara>
    </w:p>
    <w:p w14:paraId="56E13D64" w14:textId="15580504" w:rsidR="00E927F7" w:rsidRPr="00E927F7" w:rsidRDefault="0012167E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8"/>
                      <w:vertAlign w:val="subscript"/>
                      <w:lang w:val="en-US"/>
                    </w:rPr>
                    <m:t>f1</m:t>
                  </m:r>
                </m:sub>
              </m:sSub>
              <m:r>
                <w:rPr>
                  <w:rFonts w:ascii="Cambria Math" w:eastAsiaTheme="minorEastAsia" w:hAnsi="Cambria Math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-2</m:t>
              </m:r>
              <m:r>
                <w:rPr>
                  <w:rFonts w:ascii="Cambria Math" w:eastAsiaTheme="minorEastAsia" w:hAnsi="Cambria Math"/>
                  <w:szCs w:val="28"/>
                </w:rPr>
                <m:t>,5</m:t>
              </m:r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m=105-2,5∙2,5=</m:t>
              </m:r>
              <m:r>
                <w:rPr>
                  <w:rFonts w:ascii="Cambria Math" w:eastAsiaTheme="minorEastAsia" w:hAnsi="Cambria Math"/>
                  <w:szCs w:val="28"/>
                </w:rPr>
                <m:t>98,75    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2.21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e>
          </m:eqArr>
        </m:oMath>
      </m:oMathPara>
    </w:p>
    <w:p w14:paraId="7130348B" w14:textId="5A01D206" w:rsidR="00E927F7" w:rsidRDefault="00E927F7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  <w:lang w:val="en-US"/>
        </w:rPr>
      </w:pPr>
      <w:r>
        <w:rPr>
          <w:rFonts w:eastAsiaTheme="minorEastAsia"/>
          <w:szCs w:val="28"/>
          <w:lang w:val="en-US"/>
        </w:rPr>
        <w:tab/>
      </w:r>
      <w:r>
        <w:rPr>
          <w:rFonts w:eastAsiaTheme="minorEastAsia"/>
          <w:szCs w:val="28"/>
        </w:rPr>
        <w:t>Колеса внешнего зацепления</w:t>
      </w:r>
      <w:r>
        <w:rPr>
          <w:rFonts w:eastAsiaTheme="minorEastAsia"/>
          <w:szCs w:val="28"/>
          <w:lang w:val="en-US"/>
        </w:rPr>
        <w:t>:</w:t>
      </w:r>
    </w:p>
    <w:p w14:paraId="12E313EA" w14:textId="63985AA6" w:rsidR="00E927F7" w:rsidRPr="00E927F7" w:rsidRDefault="0012167E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jc w:val="center"/>
        <w:rPr>
          <w:rFonts w:eastAsiaTheme="minorEastAsia"/>
          <w:i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Cs w:val="28"/>
                </w:rPr>
                <m:t>a2</m:t>
              </m:r>
            </m:sub>
          </m:sSub>
          <m:r>
            <w:rPr>
              <w:rFonts w:ascii="Cambria Math" w:eastAsiaTheme="minorEastAsia" w:hAnsi="Cambria Math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Cs w:val="28"/>
              <w:lang w:val="en-US"/>
            </w:rPr>
            <m:t>+2m=295+2∙2,5=300</m:t>
          </m:r>
        </m:oMath>
      </m:oMathPara>
    </w:p>
    <w:p w14:paraId="1BFF41BD" w14:textId="38E9AAE0" w:rsidR="00071DC8" w:rsidRPr="00E927F7" w:rsidRDefault="0012167E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jc w:val="center"/>
        <w:rPr>
          <w:rFonts w:eastAsiaTheme="minorEastAsia"/>
          <w:i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</w:rPr>
                <m:t>d</m:t>
              </m:r>
            </m:e>
            <m:sub>
              <m:r>
                <w:rPr>
                  <w:rFonts w:ascii="Cambria Math" w:hAnsi="Cambria Math"/>
                  <w:szCs w:val="28"/>
                  <w:vertAlign w:val="subscript"/>
                  <w:lang w:val="en-US"/>
                </w:rPr>
                <m:t>f2</m:t>
              </m:r>
            </m:sub>
          </m:sSub>
          <m:r>
            <w:rPr>
              <w:rFonts w:ascii="Cambria Math" w:eastAsiaTheme="minorEastAsia" w:hAnsi="Cambria Math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Cs w:val="28"/>
              <w:lang w:val="en-US"/>
            </w:rPr>
            <m:t>-2</m:t>
          </m:r>
          <m:r>
            <w:rPr>
              <w:rFonts w:ascii="Cambria Math" w:eastAsiaTheme="minorEastAsia" w:hAnsi="Cambria Math"/>
              <w:szCs w:val="28"/>
            </w:rPr>
            <m:t>,5</m:t>
          </m:r>
          <m:r>
            <w:rPr>
              <w:rFonts w:ascii="Cambria Math" w:eastAsiaTheme="minorEastAsia" w:hAnsi="Cambria Math"/>
              <w:szCs w:val="28"/>
              <w:lang w:val="en-US"/>
            </w:rPr>
            <m:t>m=295-2</m:t>
          </m:r>
          <m:r>
            <w:rPr>
              <w:rFonts w:ascii="Cambria Math" w:eastAsiaTheme="minorEastAsia" w:hAnsi="Cambria Math"/>
              <w:szCs w:val="28"/>
            </w:rPr>
            <m:t>,5∙2,5=288,75</m:t>
          </m:r>
        </m:oMath>
      </m:oMathPara>
    </w:p>
    <w:p w14:paraId="54F6DEB5" w14:textId="279C9ABC" w:rsidR="001E2C7B" w:rsidRPr="0075384D" w:rsidRDefault="00E927F7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szCs w:val="28"/>
        </w:rPr>
      </w:pPr>
      <w:r>
        <w:rPr>
          <w:szCs w:val="28"/>
        </w:rPr>
        <w:t>Силы в зацеплении</w:t>
      </w:r>
      <w:r w:rsidRPr="0075384D">
        <w:rPr>
          <w:szCs w:val="28"/>
        </w:rPr>
        <w:t>:</w:t>
      </w:r>
    </w:p>
    <w:p w14:paraId="3DE8D3CC" w14:textId="71AFF031" w:rsidR="00E927F7" w:rsidRPr="0075384D" w:rsidRDefault="00E927F7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szCs w:val="28"/>
        </w:rPr>
      </w:pPr>
      <w:r>
        <w:rPr>
          <w:szCs w:val="28"/>
        </w:rPr>
        <w:tab/>
        <w:t>Окружная</w:t>
      </w:r>
      <w:r w:rsidRPr="0075384D">
        <w:rPr>
          <w:szCs w:val="28"/>
        </w:rPr>
        <w:t>:</w:t>
      </w:r>
      <m:oMath>
        <m:eqArr>
          <m:eqArrPr>
            <m:maxDist m:val="1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eqArr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Cs w:val="28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/>
                <w:szCs w:val="28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вых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8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/>
                <w:szCs w:val="28"/>
              </w:rPr>
              <m:t xml:space="preserve">    #</m:t>
            </m:r>
            <m:d>
              <m:d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8"/>
                  </w:rPr>
                  <m:t>2.22</m:t>
                </m:r>
              </m:e>
            </m:d>
          </m:e>
        </m:eqArr>
      </m:oMath>
    </w:p>
    <w:p w14:paraId="4A8EEA88" w14:textId="63EC8B43" w:rsidR="00E927F7" w:rsidRPr="00050709" w:rsidRDefault="0012167E" w:rsidP="00234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rPr>
          <w:rFonts w:eastAsiaTheme="minorEastAsia"/>
          <w:i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8"/>
                  <w:lang w:val="en-US"/>
                </w:rPr>
                <m:t>2∙922</m:t>
              </m:r>
              <m:r>
                <w:rPr>
                  <w:rFonts w:ascii="Cambria Math" w:hAnsi="Cambria Math"/>
                  <w:szCs w:val="28"/>
                </w:rPr>
                <m:t>,852∙1000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295</m:t>
              </m:r>
            </m:den>
          </m:f>
          <m:r>
            <w:rPr>
              <w:rFonts w:ascii="Cambria Math" w:eastAsiaTheme="minorEastAsia" w:hAnsi="Cambria Math"/>
              <w:szCs w:val="28"/>
              <w:lang w:val="en-US"/>
            </w:rPr>
            <m:t>=6256,617</m:t>
          </m:r>
        </m:oMath>
      </m:oMathPara>
    </w:p>
    <w:p w14:paraId="74FA53F1" w14:textId="0F262EF4" w:rsidR="00253AEE" w:rsidRDefault="00050709" w:rsidP="002344F2">
      <w:pPr>
        <w:pStyle w:val="ab"/>
        <w:ind w:firstLine="0"/>
        <w:rPr>
          <w:bCs/>
          <w:szCs w:val="28"/>
          <w:lang w:val="en-US"/>
        </w:rPr>
      </w:pPr>
      <w:r>
        <w:rPr>
          <w:b/>
          <w:szCs w:val="28"/>
        </w:rPr>
        <w:tab/>
      </w:r>
      <w:r>
        <w:rPr>
          <w:bCs/>
          <w:szCs w:val="28"/>
        </w:rPr>
        <w:t>Радиальная</w:t>
      </w:r>
      <w:r>
        <w:rPr>
          <w:bCs/>
          <w:szCs w:val="28"/>
          <w:lang w:val="en-US"/>
        </w:rPr>
        <w:t>:</w:t>
      </w:r>
    </w:p>
    <w:p w14:paraId="46E3F013" w14:textId="4ECAD871" w:rsidR="00050709" w:rsidRPr="0011429F" w:rsidRDefault="0012167E" w:rsidP="002344F2">
      <w:pPr>
        <w:pStyle w:val="ab"/>
        <w:ind w:firstLine="0"/>
        <w:rPr>
          <w:rFonts w:eastAsiaTheme="minorEastAsia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theme="minorBidi"/>
                  <w:i/>
                  <w:szCs w:val="28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theme="minorBidi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Bidi"/>
                      <w:szCs w:val="28"/>
                      <w:lang w:val="en-US"/>
                    </w:rPr>
                    <m:t>r</m:t>
                  </m:r>
                </m:sub>
              </m:sSub>
              <m:r>
                <w:rPr>
                  <w:rFonts w:ascii="Cambria Math" w:hAnsi="Cambria Math" w:cstheme="minorBidi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theme="minorBidi"/>
                      <w:i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Bidi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t</m:t>
                      </m:r>
                    </m:sub>
                  </m:sSub>
                  <m:r>
                    <w:rPr>
                      <w:rFonts w:ascii="Cambria Math" w:hAnsi="Cambria Math" w:cstheme="minorBidi"/>
                      <w:szCs w:val="28"/>
                      <w:lang w:val="en-US"/>
                    </w:rPr>
                    <m:t>tgα</m:t>
                  </m:r>
                </m:num>
                <m:den>
                  <m:r>
                    <w:rPr>
                      <w:rFonts w:ascii="Cambria Math" w:hAnsi="Cambria Math" w:cstheme="minorBidi"/>
                      <w:szCs w:val="28"/>
                      <w:lang w:val="en-US"/>
                    </w:rPr>
                    <m:t>cosβ</m:t>
                  </m:r>
                </m:den>
              </m:f>
              <m:r>
                <w:rPr>
                  <w:rFonts w:ascii="Cambria Math" w:hAnsi="Cambria Math" w:cstheme="minorBidi"/>
                  <w:szCs w:val="28"/>
                  <w:lang w:val="en-US"/>
                </w:rPr>
                <m:t xml:space="preserve">    #</m:t>
              </m:r>
              <m:d>
                <m:dPr>
                  <m:ctrlPr>
                    <w:rPr>
                      <w:rFonts w:ascii="Cambria Math" w:hAnsi="Cambria Math" w:cstheme="minorBidi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inorBidi"/>
                      <w:szCs w:val="28"/>
                      <w:lang w:val="en-US"/>
                    </w:rPr>
                    <m:t>2.23</m:t>
                  </m:r>
                </m:e>
              </m:d>
            </m:e>
          </m:eqArr>
        </m:oMath>
      </m:oMathPara>
    </w:p>
    <w:p w14:paraId="56DE4456" w14:textId="701EEC3A" w:rsidR="0011429F" w:rsidRPr="0011429F" w:rsidRDefault="0012167E" w:rsidP="002344F2">
      <w:pPr>
        <w:pStyle w:val="ab"/>
        <w:ind w:firstLine="0"/>
        <w:rPr>
          <w:rFonts w:eastAsiaTheme="minorEastAsia"/>
          <w:bCs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theme="minorBidi"/>
                  <w:szCs w:val="28"/>
                  <w:lang w:val="en-US"/>
                </w:rPr>
                <m:t>r</m:t>
              </m:r>
            </m:sub>
          </m:sSub>
          <m:r>
            <w:rPr>
              <w:rFonts w:ascii="Cambria Math" w:hAnsi="Cambria Math" w:cstheme="minorBidi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theme="minorBidi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theme="minorBidi"/>
                  <w:szCs w:val="28"/>
                  <w:lang w:val="en-US"/>
                </w:rPr>
                <m:t>6256,617</m:t>
              </m:r>
              <m:r>
                <w:rPr>
                  <w:rFonts w:ascii="Cambria Math" w:hAnsi="Cambria Math" w:cstheme="minorBidi"/>
                  <w:szCs w:val="28"/>
                </w:rPr>
                <m:t>∙tg20</m:t>
              </m:r>
              <m:r>
                <m:rPr>
                  <m:sty m:val="p"/>
                </m:rPr>
                <w:rPr>
                  <w:rStyle w:val="hgkelc"/>
                  <w:rFonts w:ascii="Cambria Math" w:hAnsi="Cambria Math"/>
                </w:rPr>
                <m:t>°</m:t>
              </m:r>
            </m:num>
            <m:den>
              <m:r>
                <w:rPr>
                  <w:rFonts w:ascii="Cambria Math" w:hAnsi="Cambria Math" w:cstheme="minorBidi"/>
                  <w:szCs w:val="28"/>
                  <w:lang w:val="en-US"/>
                </w:rPr>
                <m:t>cos0</m:t>
              </m:r>
              <m:r>
                <m:rPr>
                  <m:sty m:val="p"/>
                </m:rPr>
                <w:rPr>
                  <w:rStyle w:val="hgkelc"/>
                  <w:rFonts w:ascii="Cambria Math" w:hAnsi="Cambria Math"/>
                </w:rPr>
                <m:t>°</m:t>
              </m:r>
            </m:den>
          </m:f>
          <m:r>
            <w:rPr>
              <w:rFonts w:ascii="Cambria Math" w:hAnsi="Cambria Math" w:cstheme="minorBidi"/>
              <w:szCs w:val="28"/>
              <w:lang w:val="en-US"/>
            </w:rPr>
            <m:t>=2277,409</m:t>
          </m:r>
        </m:oMath>
      </m:oMathPara>
    </w:p>
    <w:p w14:paraId="5B71956C" w14:textId="3C7B36BD" w:rsidR="0002760B" w:rsidRDefault="00F76829" w:rsidP="002344F2">
      <w:pPr>
        <w:pStyle w:val="ab"/>
        <w:ind w:firstLine="0"/>
        <w:rPr>
          <w:bCs/>
          <w:szCs w:val="28"/>
          <w:lang w:val="en-US"/>
        </w:rPr>
      </w:pPr>
      <w:r>
        <w:rPr>
          <w:b/>
          <w:szCs w:val="28"/>
        </w:rPr>
        <w:tab/>
      </w:r>
      <w:r>
        <w:rPr>
          <w:bCs/>
          <w:szCs w:val="28"/>
        </w:rPr>
        <w:t>Осевая</w:t>
      </w:r>
      <w:r>
        <w:rPr>
          <w:bCs/>
          <w:szCs w:val="28"/>
          <w:lang w:val="en-US"/>
        </w:rPr>
        <w:t>:</w:t>
      </w:r>
    </w:p>
    <w:p w14:paraId="5DEFBD4F" w14:textId="0B8B03E8" w:rsidR="00F76829" w:rsidRPr="00F76829" w:rsidRDefault="0012167E" w:rsidP="002344F2">
      <w:pPr>
        <w:pStyle w:val="ab"/>
        <w:ind w:firstLine="0"/>
        <w:rPr>
          <w:rFonts w:eastAsiaTheme="minorEastAsia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theme="minorBidi"/>
                  <w:i/>
                  <w:szCs w:val="28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theme="minorBidi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Bidi"/>
                      <w:szCs w:val="28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hAnsi="Cambria Math" w:cstheme="minorBidi"/>
                  <w:szCs w:val="2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 w:cstheme="minorBidi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theme="minorBidi"/>
                  <w:szCs w:val="28"/>
                  <w:lang w:val="en-US"/>
                </w:rPr>
                <m:t>tgβ    #</m:t>
              </m:r>
              <m:d>
                <m:dPr>
                  <m:ctrlPr>
                    <w:rPr>
                      <w:rFonts w:ascii="Cambria Math" w:hAnsi="Cambria Math" w:cstheme="minorBidi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inorBidi"/>
                      <w:szCs w:val="28"/>
                      <w:lang w:val="en-US"/>
                    </w:rPr>
                    <m:t>2.24</m:t>
                  </m:r>
                </m:e>
              </m:d>
            </m:e>
          </m:eqArr>
        </m:oMath>
      </m:oMathPara>
    </w:p>
    <w:p w14:paraId="6483D7BE" w14:textId="145C7B14" w:rsidR="00F76829" w:rsidRPr="00F76829" w:rsidRDefault="0012167E" w:rsidP="002344F2">
      <w:pPr>
        <w:pStyle w:val="ab"/>
        <w:ind w:firstLine="0"/>
        <w:rPr>
          <w:rFonts w:eastAsiaTheme="minorEastAsia"/>
          <w:bCs/>
          <w:i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theme="minorBidi"/>
                  <w:szCs w:val="28"/>
                  <w:lang w:val="en-US"/>
                </w:rPr>
                <m:t>a</m:t>
              </m:r>
            </m:sub>
          </m:sSub>
          <m:r>
            <w:rPr>
              <w:rFonts w:ascii="Cambria Math" w:hAnsi="Cambria Math" w:cstheme="minorBidi"/>
              <w:szCs w:val="28"/>
              <w:lang w:val="en-US"/>
            </w:rPr>
            <m:t>=</m:t>
          </m:r>
          <m:r>
            <w:rPr>
              <w:rFonts w:ascii="Cambria Math" w:eastAsiaTheme="minorEastAsia" w:hAnsi="Cambria Math"/>
              <w:szCs w:val="28"/>
              <w:lang w:val="en-US"/>
            </w:rPr>
            <m:t>6256,617</m:t>
          </m:r>
          <m:r>
            <w:rPr>
              <w:rFonts w:ascii="Cambria Math" w:hAnsi="Cambria Math" w:cstheme="minorBidi"/>
              <w:szCs w:val="28"/>
            </w:rPr>
            <m:t>∙</m:t>
          </m:r>
          <m:r>
            <w:rPr>
              <w:rFonts w:ascii="Cambria Math" w:hAnsi="Cambria Math" w:cstheme="minorBidi"/>
              <w:szCs w:val="28"/>
              <w:lang w:val="en-US"/>
            </w:rPr>
            <m:t>tg0</m:t>
          </m:r>
          <m:r>
            <m:rPr>
              <m:sty m:val="p"/>
            </m:rPr>
            <w:rPr>
              <w:rStyle w:val="hgkelc"/>
              <w:rFonts w:ascii="Cambria Math" w:hAnsi="Cambria Math"/>
            </w:rPr>
            <m:t>°=0</m:t>
          </m:r>
        </m:oMath>
      </m:oMathPara>
    </w:p>
    <w:p w14:paraId="012C25E8" w14:textId="77777777" w:rsidR="00F80535" w:rsidRDefault="00F80535" w:rsidP="002344F2">
      <w:pPr>
        <w:pStyle w:val="ab"/>
        <w:ind w:firstLine="0"/>
        <w:rPr>
          <w:b/>
          <w:szCs w:val="28"/>
        </w:rPr>
      </w:pPr>
    </w:p>
    <w:p w14:paraId="223AAC9D" w14:textId="77777777" w:rsidR="00F80535" w:rsidRDefault="00F80535" w:rsidP="002344F2">
      <w:pPr>
        <w:pStyle w:val="ab"/>
        <w:ind w:firstLine="0"/>
        <w:rPr>
          <w:b/>
          <w:szCs w:val="28"/>
        </w:rPr>
      </w:pPr>
    </w:p>
    <w:p w14:paraId="5E63F0A4" w14:textId="77777777" w:rsidR="00F80535" w:rsidRDefault="00F80535" w:rsidP="002344F2">
      <w:pPr>
        <w:pStyle w:val="ab"/>
        <w:ind w:firstLine="0"/>
        <w:rPr>
          <w:b/>
          <w:szCs w:val="28"/>
        </w:rPr>
      </w:pPr>
    </w:p>
    <w:p w14:paraId="7E7BD625" w14:textId="77777777" w:rsidR="00F80535" w:rsidRDefault="00F80535" w:rsidP="002344F2">
      <w:pPr>
        <w:pStyle w:val="ab"/>
        <w:ind w:firstLine="0"/>
        <w:rPr>
          <w:b/>
          <w:szCs w:val="28"/>
        </w:rPr>
      </w:pPr>
    </w:p>
    <w:p w14:paraId="195DDDDD" w14:textId="77777777" w:rsidR="00F80535" w:rsidRDefault="00F80535" w:rsidP="002344F2">
      <w:pPr>
        <w:pStyle w:val="ab"/>
        <w:ind w:firstLine="0"/>
        <w:rPr>
          <w:b/>
          <w:szCs w:val="28"/>
        </w:rPr>
      </w:pPr>
    </w:p>
    <w:p w14:paraId="62DF2898" w14:textId="30D6E315" w:rsidR="005C146D" w:rsidRPr="00FC7225" w:rsidRDefault="0075384D" w:rsidP="002344F2">
      <w:pPr>
        <w:pStyle w:val="2"/>
        <w:spacing w:before="0"/>
        <w:rPr>
          <w:sz w:val="30"/>
          <w:szCs w:val="30"/>
        </w:rPr>
      </w:pPr>
      <w:bookmarkStart w:id="9" w:name="_Toc87192256"/>
      <w:r w:rsidRPr="00FC7225">
        <w:rPr>
          <w:sz w:val="30"/>
          <w:szCs w:val="30"/>
        </w:rPr>
        <w:lastRenderedPageBreak/>
        <w:t xml:space="preserve">2.3 Проверка тихоходной ступени в </w:t>
      </w:r>
      <w:r w:rsidRPr="00FC7225">
        <w:rPr>
          <w:sz w:val="30"/>
          <w:szCs w:val="30"/>
          <w:lang w:val="en-US"/>
        </w:rPr>
        <w:t>APM</w:t>
      </w:r>
      <w:r w:rsidRPr="00FC7225">
        <w:rPr>
          <w:sz w:val="30"/>
          <w:szCs w:val="30"/>
        </w:rPr>
        <w:t xml:space="preserve"> </w:t>
      </w:r>
      <w:r w:rsidRPr="00FC7225">
        <w:rPr>
          <w:sz w:val="30"/>
          <w:szCs w:val="30"/>
          <w:lang w:val="en-US"/>
        </w:rPr>
        <w:t>Win</w:t>
      </w:r>
      <w:r w:rsidRPr="00FC7225">
        <w:rPr>
          <w:sz w:val="30"/>
          <w:szCs w:val="30"/>
        </w:rPr>
        <w:t xml:space="preserve"> </w:t>
      </w:r>
      <w:r w:rsidRPr="00FC7225">
        <w:rPr>
          <w:sz w:val="30"/>
          <w:szCs w:val="30"/>
          <w:lang w:val="en-US"/>
        </w:rPr>
        <w:t>Machine</w:t>
      </w:r>
      <w:bookmarkEnd w:id="9"/>
    </w:p>
    <w:p w14:paraId="67F4A931" w14:textId="2F93F289" w:rsidR="0075384D" w:rsidRDefault="00B40A13" w:rsidP="002344F2">
      <w:pPr>
        <w:pStyle w:val="ab"/>
        <w:ind w:firstLine="0"/>
        <w:jc w:val="center"/>
        <w:rPr>
          <w:b/>
          <w:szCs w:val="28"/>
        </w:rPr>
      </w:pPr>
      <w:r w:rsidRPr="00B40A13">
        <w:rPr>
          <w:b/>
          <w:noProof/>
          <w:szCs w:val="28"/>
        </w:rPr>
        <w:drawing>
          <wp:inline distT="0" distB="0" distL="0" distR="0" wp14:anchorId="59CC4E01" wp14:editId="0DD96D35">
            <wp:extent cx="3124636" cy="4677428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4636" cy="467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1E348" w14:textId="641F84A6" w:rsidR="0011327F" w:rsidRDefault="0011327F" w:rsidP="00E06CBA">
      <w:pPr>
        <w:pStyle w:val="ab"/>
        <w:ind w:firstLine="0"/>
        <w:jc w:val="center"/>
        <w:rPr>
          <w:bCs/>
          <w:szCs w:val="28"/>
        </w:rPr>
      </w:pPr>
      <w:r>
        <w:rPr>
          <w:bCs/>
          <w:szCs w:val="28"/>
        </w:rPr>
        <w:t>Рисунок 1. Исходные данные</w:t>
      </w:r>
      <w:r w:rsidR="001857C3">
        <w:rPr>
          <w:bCs/>
          <w:szCs w:val="28"/>
        </w:rPr>
        <w:t xml:space="preserve"> тихоходной передачи</w:t>
      </w:r>
      <w:r w:rsidR="00BA7E2D">
        <w:rPr>
          <w:bCs/>
          <w:szCs w:val="28"/>
        </w:rPr>
        <w:t>.</w:t>
      </w:r>
    </w:p>
    <w:p w14:paraId="2830C1DA" w14:textId="70FD35A2" w:rsidR="00BA7E2D" w:rsidRPr="0011327F" w:rsidRDefault="008159D9" w:rsidP="002344F2">
      <w:pPr>
        <w:pStyle w:val="ab"/>
        <w:ind w:firstLine="0"/>
        <w:jc w:val="center"/>
        <w:rPr>
          <w:bCs/>
          <w:szCs w:val="28"/>
        </w:rPr>
      </w:pPr>
      <w:r w:rsidRPr="008159D9">
        <w:rPr>
          <w:bCs/>
          <w:noProof/>
          <w:szCs w:val="28"/>
        </w:rPr>
        <w:drawing>
          <wp:inline distT="0" distB="0" distL="0" distR="0" wp14:anchorId="3CFF88BB" wp14:editId="322D3198">
            <wp:extent cx="3086531" cy="914528"/>
            <wp:effectExtent l="0" t="0" r="0" b="0"/>
            <wp:docPr id="8" name="Рисунок 8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6531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666D4" w14:textId="7F8960F3" w:rsidR="00BA7E2D" w:rsidRDefault="00BA7E2D" w:rsidP="00E06CBA">
      <w:pPr>
        <w:pStyle w:val="ab"/>
        <w:ind w:firstLine="0"/>
        <w:jc w:val="center"/>
        <w:rPr>
          <w:bCs/>
          <w:szCs w:val="28"/>
        </w:rPr>
      </w:pPr>
      <w:r>
        <w:rPr>
          <w:bCs/>
          <w:szCs w:val="28"/>
        </w:rPr>
        <w:t>Рисунок 2.</w:t>
      </w:r>
      <w:r w:rsidR="00205558">
        <w:rPr>
          <w:bCs/>
          <w:szCs w:val="28"/>
        </w:rPr>
        <w:t xml:space="preserve"> Максимальный допустимый момент.</w:t>
      </w:r>
    </w:p>
    <w:p w14:paraId="78B834E3" w14:textId="39C70BA2" w:rsidR="00F56C3B" w:rsidRDefault="00A25AAB" w:rsidP="002344F2">
      <w:pPr>
        <w:pStyle w:val="ab"/>
        <w:ind w:firstLine="0"/>
        <w:rPr>
          <w:b/>
          <w:iCs/>
          <w:szCs w:val="28"/>
        </w:rPr>
      </w:pPr>
      <w:r>
        <w:rPr>
          <w:rFonts w:eastAsiaTheme="minorEastAsia"/>
        </w:rPr>
        <w:t>Так как д</w:t>
      </w:r>
      <w:r w:rsidR="00B40A13">
        <w:rPr>
          <w:rFonts w:eastAsiaTheme="minorEastAsia"/>
        </w:rPr>
        <w:t>ействующий момент не превышает максимальный</w:t>
      </w:r>
      <w:r>
        <w:rPr>
          <w:rFonts w:eastAsiaTheme="minorEastAsia"/>
        </w:rPr>
        <w:t xml:space="preserve"> допустимый</w:t>
      </w:r>
      <w:r w:rsidR="00B40A13">
        <w:rPr>
          <w:rFonts w:eastAsiaTheme="minorEastAsia"/>
        </w:rPr>
        <w:t xml:space="preserve"> момент,</w:t>
      </w:r>
      <w:r>
        <w:rPr>
          <w:rFonts w:eastAsiaTheme="minorEastAsia"/>
        </w:rPr>
        <w:t xml:space="preserve"> параметры тихоходной ступени рассчитаны верно, а значит ступень отработает заданный ресурс.</w:t>
      </w:r>
    </w:p>
    <w:p w14:paraId="0CB58761" w14:textId="112E25EC" w:rsidR="00BC6B90" w:rsidRPr="00FC7225" w:rsidRDefault="00597F4A" w:rsidP="002344F2">
      <w:pPr>
        <w:pStyle w:val="2"/>
        <w:spacing w:before="0"/>
        <w:rPr>
          <w:sz w:val="30"/>
          <w:szCs w:val="30"/>
        </w:rPr>
      </w:pPr>
      <w:r>
        <w:lastRenderedPageBreak/>
        <w:t xml:space="preserve"> </w:t>
      </w:r>
      <w:bookmarkStart w:id="10" w:name="_Toc87192257"/>
      <w:r w:rsidR="00BC6B90" w:rsidRPr="00FC7225">
        <w:rPr>
          <w:sz w:val="30"/>
          <w:szCs w:val="30"/>
        </w:rPr>
        <w:t>2.4 Расчет промежуточной ступени</w:t>
      </w:r>
      <w:r w:rsidR="00CD2BBD" w:rsidRPr="00FC7225">
        <w:rPr>
          <w:sz w:val="30"/>
          <w:szCs w:val="30"/>
        </w:rPr>
        <w:t xml:space="preserve"> в </w:t>
      </w:r>
      <w:r w:rsidR="00CD2BBD" w:rsidRPr="00FC7225">
        <w:rPr>
          <w:sz w:val="30"/>
          <w:szCs w:val="30"/>
          <w:lang w:val="en-US"/>
        </w:rPr>
        <w:t>APM</w:t>
      </w:r>
      <w:r w:rsidR="00CD2BBD" w:rsidRPr="00FC7225">
        <w:rPr>
          <w:sz w:val="30"/>
          <w:szCs w:val="30"/>
        </w:rPr>
        <w:t xml:space="preserve"> </w:t>
      </w:r>
      <w:r w:rsidR="00CD2BBD" w:rsidRPr="00FC7225">
        <w:rPr>
          <w:sz w:val="30"/>
          <w:szCs w:val="30"/>
          <w:lang w:val="en-US"/>
        </w:rPr>
        <w:t>Win</w:t>
      </w:r>
      <w:r w:rsidR="00CD2BBD" w:rsidRPr="00FC7225">
        <w:rPr>
          <w:sz w:val="30"/>
          <w:szCs w:val="30"/>
        </w:rPr>
        <w:t xml:space="preserve"> </w:t>
      </w:r>
      <w:r w:rsidR="00CD2BBD" w:rsidRPr="00FC7225">
        <w:rPr>
          <w:sz w:val="30"/>
          <w:szCs w:val="30"/>
          <w:lang w:val="en-US"/>
        </w:rPr>
        <w:t>Machine</w:t>
      </w:r>
      <w:bookmarkEnd w:id="10"/>
    </w:p>
    <w:p w14:paraId="27D45B72" w14:textId="0F61414E" w:rsidR="00705C47" w:rsidRDefault="002E03DB" w:rsidP="002344F2">
      <w:pPr>
        <w:pStyle w:val="ab"/>
        <w:ind w:firstLine="0"/>
        <w:jc w:val="center"/>
        <w:rPr>
          <w:b/>
          <w:iCs/>
          <w:szCs w:val="28"/>
        </w:rPr>
      </w:pPr>
      <w:r w:rsidRPr="002E03DB">
        <w:rPr>
          <w:b/>
          <w:iCs/>
          <w:noProof/>
          <w:szCs w:val="28"/>
        </w:rPr>
        <w:drawing>
          <wp:inline distT="0" distB="0" distL="0" distR="0" wp14:anchorId="21131592" wp14:editId="742F3969">
            <wp:extent cx="3105583" cy="3991532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05583" cy="399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F6010" w14:textId="51E49830" w:rsidR="000E4501" w:rsidRDefault="003E2A57" w:rsidP="00E06CBA">
      <w:pPr>
        <w:pStyle w:val="ab"/>
        <w:ind w:firstLine="0"/>
        <w:jc w:val="center"/>
        <w:rPr>
          <w:bCs/>
          <w:iCs/>
          <w:szCs w:val="28"/>
        </w:rPr>
      </w:pPr>
      <w:r>
        <w:rPr>
          <w:bCs/>
          <w:iCs/>
          <w:szCs w:val="28"/>
        </w:rPr>
        <w:t>Рисунок 3. Исходные данные промежуточной ступен</w:t>
      </w:r>
      <w:r w:rsidR="00657416">
        <w:rPr>
          <w:bCs/>
          <w:iCs/>
          <w:szCs w:val="28"/>
        </w:rPr>
        <w:t>и.</w:t>
      </w:r>
    </w:p>
    <w:p w14:paraId="4BA96C50" w14:textId="1218D957" w:rsidR="00657416" w:rsidRDefault="002E03DB" w:rsidP="002344F2">
      <w:pPr>
        <w:pStyle w:val="ab"/>
        <w:ind w:firstLine="0"/>
        <w:jc w:val="center"/>
        <w:rPr>
          <w:bCs/>
          <w:iCs/>
          <w:szCs w:val="28"/>
        </w:rPr>
      </w:pPr>
      <w:r w:rsidRPr="002E03DB">
        <w:rPr>
          <w:bCs/>
          <w:iCs/>
          <w:noProof/>
          <w:szCs w:val="28"/>
        </w:rPr>
        <w:drawing>
          <wp:inline distT="0" distB="0" distL="0" distR="0" wp14:anchorId="5E569BD2" wp14:editId="3BA4B07D">
            <wp:extent cx="1905266" cy="2629267"/>
            <wp:effectExtent l="0" t="0" r="0" b="0"/>
            <wp:docPr id="3" name="Рисунок 3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262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B81CD" w14:textId="0122E44F" w:rsidR="00805BB0" w:rsidRDefault="00657416" w:rsidP="00E06CBA">
      <w:pPr>
        <w:pStyle w:val="ab"/>
        <w:ind w:firstLine="0"/>
        <w:jc w:val="center"/>
        <w:rPr>
          <w:bCs/>
          <w:iCs/>
          <w:szCs w:val="28"/>
        </w:rPr>
      </w:pPr>
      <w:r>
        <w:rPr>
          <w:bCs/>
          <w:iCs/>
          <w:szCs w:val="28"/>
        </w:rPr>
        <w:t>Рисунок 4. Основные данные промежуточной ступени.</w:t>
      </w:r>
    </w:p>
    <w:p w14:paraId="329D6A3D" w14:textId="625A573F" w:rsidR="00AE17F3" w:rsidRDefault="002E03DB" w:rsidP="002344F2">
      <w:pPr>
        <w:pStyle w:val="ab"/>
        <w:ind w:firstLine="0"/>
        <w:jc w:val="center"/>
        <w:rPr>
          <w:bCs/>
          <w:iCs/>
          <w:szCs w:val="28"/>
        </w:rPr>
      </w:pPr>
      <w:r w:rsidRPr="002E03DB">
        <w:rPr>
          <w:bCs/>
          <w:iCs/>
          <w:noProof/>
          <w:szCs w:val="28"/>
        </w:rPr>
        <w:lastRenderedPageBreak/>
        <w:drawing>
          <wp:inline distT="0" distB="0" distL="0" distR="0" wp14:anchorId="3ED20618" wp14:editId="1A40AA60">
            <wp:extent cx="2448267" cy="2276793"/>
            <wp:effectExtent l="0" t="0" r="9525" b="9525"/>
            <wp:docPr id="6" name="Рисунок 6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48267" cy="227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2B052" w14:textId="26ECF872" w:rsidR="00AE17F3" w:rsidRDefault="00AE17F3" w:rsidP="00E06CBA">
      <w:pPr>
        <w:pStyle w:val="ab"/>
        <w:ind w:firstLine="0"/>
        <w:jc w:val="center"/>
        <w:rPr>
          <w:bCs/>
          <w:iCs/>
          <w:szCs w:val="28"/>
        </w:rPr>
      </w:pPr>
      <w:r>
        <w:rPr>
          <w:bCs/>
          <w:iCs/>
          <w:szCs w:val="28"/>
        </w:rPr>
        <w:t xml:space="preserve">Рисунок 5. Параметры </w:t>
      </w:r>
      <w:r w:rsidR="00673919">
        <w:rPr>
          <w:bCs/>
          <w:iCs/>
          <w:szCs w:val="28"/>
        </w:rPr>
        <w:t>материала промежуточной ступени.</w:t>
      </w:r>
    </w:p>
    <w:p w14:paraId="6C03F232" w14:textId="56F9ABBF" w:rsidR="00673919" w:rsidRDefault="00963076" w:rsidP="002344F2">
      <w:pPr>
        <w:pStyle w:val="ab"/>
        <w:ind w:firstLine="0"/>
        <w:jc w:val="center"/>
        <w:rPr>
          <w:bCs/>
          <w:iCs/>
          <w:szCs w:val="28"/>
        </w:rPr>
      </w:pPr>
      <w:r w:rsidRPr="00963076">
        <w:rPr>
          <w:bCs/>
          <w:iCs/>
          <w:noProof/>
          <w:szCs w:val="28"/>
        </w:rPr>
        <w:drawing>
          <wp:inline distT="0" distB="0" distL="0" distR="0" wp14:anchorId="433E9740" wp14:editId="533D5C6C">
            <wp:extent cx="1362265" cy="924054"/>
            <wp:effectExtent l="0" t="0" r="9525" b="9525"/>
            <wp:docPr id="66" name="Рисунок 66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66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75294" w14:textId="6C8B4984" w:rsidR="00673919" w:rsidRDefault="00673919" w:rsidP="00E06CBA">
      <w:pPr>
        <w:pStyle w:val="ab"/>
        <w:ind w:firstLine="0"/>
        <w:jc w:val="center"/>
        <w:rPr>
          <w:bCs/>
          <w:iCs/>
          <w:szCs w:val="28"/>
        </w:rPr>
      </w:pPr>
      <w:r>
        <w:rPr>
          <w:bCs/>
          <w:iCs/>
          <w:szCs w:val="28"/>
        </w:rPr>
        <w:t>Рисунок 6. Силы в зацеплении промежуточной ступени.</w:t>
      </w:r>
    </w:p>
    <w:p w14:paraId="5E446AA0" w14:textId="77777777" w:rsidR="0054340D" w:rsidRDefault="0054340D" w:rsidP="002344F2">
      <w:pPr>
        <w:pStyle w:val="ab"/>
        <w:ind w:firstLine="0"/>
        <w:rPr>
          <w:b/>
          <w:iCs/>
          <w:szCs w:val="28"/>
        </w:rPr>
      </w:pPr>
    </w:p>
    <w:p w14:paraId="0EBD69CA" w14:textId="77777777" w:rsidR="0054340D" w:rsidRDefault="0054340D" w:rsidP="002344F2">
      <w:pPr>
        <w:pStyle w:val="ab"/>
        <w:ind w:firstLine="0"/>
        <w:rPr>
          <w:b/>
          <w:iCs/>
          <w:szCs w:val="28"/>
        </w:rPr>
      </w:pPr>
    </w:p>
    <w:p w14:paraId="1A6C0E62" w14:textId="77777777" w:rsidR="0054340D" w:rsidRDefault="0054340D" w:rsidP="002344F2">
      <w:pPr>
        <w:pStyle w:val="ab"/>
        <w:ind w:firstLine="0"/>
        <w:rPr>
          <w:b/>
          <w:iCs/>
          <w:szCs w:val="28"/>
        </w:rPr>
      </w:pPr>
    </w:p>
    <w:p w14:paraId="000F15D5" w14:textId="77777777" w:rsidR="0054340D" w:rsidRDefault="0054340D" w:rsidP="002344F2">
      <w:pPr>
        <w:pStyle w:val="ab"/>
        <w:ind w:firstLine="0"/>
        <w:rPr>
          <w:b/>
          <w:iCs/>
          <w:szCs w:val="28"/>
        </w:rPr>
      </w:pPr>
    </w:p>
    <w:p w14:paraId="7357C46B" w14:textId="77777777" w:rsidR="0054340D" w:rsidRDefault="0054340D" w:rsidP="002344F2">
      <w:pPr>
        <w:pStyle w:val="ab"/>
        <w:ind w:firstLine="0"/>
        <w:rPr>
          <w:b/>
          <w:iCs/>
          <w:szCs w:val="28"/>
        </w:rPr>
      </w:pPr>
    </w:p>
    <w:p w14:paraId="0F8008CD" w14:textId="77777777" w:rsidR="00705C47" w:rsidRDefault="00705C47" w:rsidP="002344F2">
      <w:pPr>
        <w:pStyle w:val="ab"/>
        <w:ind w:firstLine="0"/>
        <w:rPr>
          <w:b/>
          <w:iCs/>
          <w:szCs w:val="28"/>
        </w:rPr>
      </w:pPr>
    </w:p>
    <w:p w14:paraId="4726B314" w14:textId="40838911" w:rsidR="0054340D" w:rsidRPr="00FC7225" w:rsidRDefault="00597F4A" w:rsidP="002344F2">
      <w:pPr>
        <w:pStyle w:val="2"/>
        <w:spacing w:before="0"/>
        <w:rPr>
          <w:sz w:val="30"/>
          <w:szCs w:val="30"/>
        </w:rPr>
      </w:pPr>
      <w:r>
        <w:lastRenderedPageBreak/>
        <w:t xml:space="preserve"> </w:t>
      </w:r>
      <w:bookmarkStart w:id="11" w:name="_Toc87192258"/>
      <w:r w:rsidR="00A65E92" w:rsidRPr="00FC7225">
        <w:rPr>
          <w:sz w:val="30"/>
          <w:szCs w:val="30"/>
        </w:rPr>
        <w:t>2.5 Расчет быстроходной ступени</w:t>
      </w:r>
      <w:r w:rsidR="00CD2BBD" w:rsidRPr="00FC7225">
        <w:rPr>
          <w:sz w:val="30"/>
          <w:szCs w:val="30"/>
        </w:rPr>
        <w:t xml:space="preserve"> в </w:t>
      </w:r>
      <w:r w:rsidR="00CD2BBD" w:rsidRPr="00FC7225">
        <w:rPr>
          <w:sz w:val="30"/>
          <w:szCs w:val="30"/>
          <w:lang w:val="en-US"/>
        </w:rPr>
        <w:t>APM</w:t>
      </w:r>
      <w:r w:rsidR="00CD2BBD" w:rsidRPr="00FC7225">
        <w:rPr>
          <w:sz w:val="30"/>
          <w:szCs w:val="30"/>
        </w:rPr>
        <w:t xml:space="preserve"> </w:t>
      </w:r>
      <w:r w:rsidR="00CD2BBD" w:rsidRPr="00FC7225">
        <w:rPr>
          <w:sz w:val="30"/>
          <w:szCs w:val="30"/>
          <w:lang w:val="en-US"/>
        </w:rPr>
        <w:t>Win</w:t>
      </w:r>
      <w:r w:rsidR="00CD2BBD" w:rsidRPr="00FC7225">
        <w:rPr>
          <w:sz w:val="30"/>
          <w:szCs w:val="30"/>
        </w:rPr>
        <w:t xml:space="preserve"> </w:t>
      </w:r>
      <w:r w:rsidR="00CD2BBD" w:rsidRPr="00FC7225">
        <w:rPr>
          <w:sz w:val="30"/>
          <w:szCs w:val="30"/>
          <w:lang w:val="en-US"/>
        </w:rPr>
        <w:t>Machine</w:t>
      </w:r>
      <w:bookmarkEnd w:id="11"/>
    </w:p>
    <w:p w14:paraId="446705F7" w14:textId="57B6E9BF" w:rsidR="00705C47" w:rsidRDefault="002E03DB" w:rsidP="002344F2">
      <w:pPr>
        <w:pStyle w:val="ab"/>
        <w:ind w:firstLine="0"/>
        <w:jc w:val="center"/>
        <w:rPr>
          <w:b/>
          <w:iCs/>
          <w:szCs w:val="28"/>
        </w:rPr>
      </w:pPr>
      <w:r w:rsidRPr="002E03DB">
        <w:rPr>
          <w:b/>
          <w:iCs/>
          <w:noProof/>
          <w:szCs w:val="28"/>
        </w:rPr>
        <w:drawing>
          <wp:inline distT="0" distB="0" distL="0" distR="0" wp14:anchorId="1F322ECA" wp14:editId="6339AC29">
            <wp:extent cx="3057952" cy="3781953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B3570" w14:textId="5953DD72" w:rsidR="0054340D" w:rsidRDefault="0054340D" w:rsidP="00E06CBA">
      <w:pPr>
        <w:pStyle w:val="ab"/>
        <w:ind w:firstLine="0"/>
        <w:jc w:val="center"/>
        <w:rPr>
          <w:bCs/>
          <w:iCs/>
          <w:szCs w:val="28"/>
        </w:rPr>
      </w:pPr>
      <w:r>
        <w:rPr>
          <w:bCs/>
          <w:iCs/>
          <w:szCs w:val="28"/>
        </w:rPr>
        <w:t>Рисунок 7. Исходные данные быстроходной ступени.</w:t>
      </w:r>
    </w:p>
    <w:p w14:paraId="01633602" w14:textId="533D5058" w:rsidR="0054340D" w:rsidRDefault="00573744" w:rsidP="002344F2">
      <w:pPr>
        <w:pStyle w:val="ab"/>
        <w:ind w:firstLine="0"/>
        <w:jc w:val="center"/>
        <w:rPr>
          <w:bCs/>
          <w:iCs/>
          <w:szCs w:val="28"/>
        </w:rPr>
      </w:pPr>
      <w:r w:rsidRPr="00573744">
        <w:rPr>
          <w:bCs/>
          <w:iCs/>
          <w:noProof/>
          <w:szCs w:val="28"/>
        </w:rPr>
        <w:drawing>
          <wp:inline distT="0" distB="0" distL="0" distR="0" wp14:anchorId="72400F77" wp14:editId="1E9E3DB8">
            <wp:extent cx="1886213" cy="2305372"/>
            <wp:effectExtent l="0" t="0" r="0" b="0"/>
            <wp:docPr id="68" name="Рисунок 68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68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86213" cy="230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4755A" w14:textId="77777777" w:rsidR="00573744" w:rsidRDefault="00573744" w:rsidP="002344F2">
      <w:pPr>
        <w:pStyle w:val="ab"/>
        <w:ind w:firstLine="0"/>
        <w:jc w:val="center"/>
        <w:rPr>
          <w:bCs/>
          <w:iCs/>
          <w:szCs w:val="28"/>
        </w:rPr>
      </w:pPr>
    </w:p>
    <w:p w14:paraId="5393FC8F" w14:textId="749410C5" w:rsidR="00C933AE" w:rsidRDefault="00C933AE" w:rsidP="00E06CBA">
      <w:pPr>
        <w:pStyle w:val="ab"/>
        <w:ind w:firstLine="0"/>
        <w:jc w:val="center"/>
        <w:rPr>
          <w:bCs/>
          <w:iCs/>
          <w:szCs w:val="28"/>
        </w:rPr>
      </w:pPr>
      <w:r>
        <w:rPr>
          <w:bCs/>
          <w:iCs/>
          <w:szCs w:val="28"/>
        </w:rPr>
        <w:t>Рисунок 8. Основные параметры быстроходной ступени.</w:t>
      </w:r>
    </w:p>
    <w:p w14:paraId="6F544FC6" w14:textId="3E54ACFF" w:rsidR="00C933AE" w:rsidRDefault="002E03DB" w:rsidP="002344F2">
      <w:pPr>
        <w:pStyle w:val="ab"/>
        <w:ind w:firstLine="0"/>
        <w:jc w:val="center"/>
        <w:rPr>
          <w:bCs/>
          <w:iCs/>
          <w:szCs w:val="28"/>
        </w:rPr>
      </w:pPr>
      <w:r w:rsidRPr="002E03DB">
        <w:rPr>
          <w:bCs/>
          <w:iCs/>
          <w:noProof/>
          <w:szCs w:val="28"/>
        </w:rPr>
        <w:lastRenderedPageBreak/>
        <w:drawing>
          <wp:inline distT="0" distB="0" distL="0" distR="0" wp14:anchorId="517D7EC3" wp14:editId="5674EDA8">
            <wp:extent cx="2495898" cy="2295845"/>
            <wp:effectExtent l="0" t="0" r="0" b="9525"/>
            <wp:docPr id="12" name="Рисунок 1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95898" cy="22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7422C" w14:textId="366F867D" w:rsidR="00951E2C" w:rsidRDefault="00951E2C" w:rsidP="00E06CBA">
      <w:pPr>
        <w:pStyle w:val="ab"/>
        <w:ind w:firstLine="0"/>
        <w:jc w:val="center"/>
        <w:rPr>
          <w:bCs/>
          <w:iCs/>
          <w:szCs w:val="28"/>
        </w:rPr>
      </w:pPr>
      <w:r>
        <w:rPr>
          <w:bCs/>
          <w:iCs/>
          <w:szCs w:val="28"/>
        </w:rPr>
        <w:t>Рисунок 9. Параметры материала быстроходной ступени</w:t>
      </w:r>
      <w:r w:rsidR="0002354E">
        <w:rPr>
          <w:bCs/>
          <w:iCs/>
          <w:szCs w:val="28"/>
        </w:rPr>
        <w:t>.</w:t>
      </w:r>
    </w:p>
    <w:p w14:paraId="6F873649" w14:textId="183436AD" w:rsidR="0002354E" w:rsidRDefault="00573744" w:rsidP="002344F2">
      <w:pPr>
        <w:pStyle w:val="ab"/>
        <w:ind w:firstLine="0"/>
        <w:jc w:val="center"/>
        <w:rPr>
          <w:bCs/>
          <w:iCs/>
          <w:szCs w:val="28"/>
        </w:rPr>
      </w:pPr>
      <w:r w:rsidRPr="00573744">
        <w:rPr>
          <w:bCs/>
          <w:iCs/>
          <w:noProof/>
          <w:szCs w:val="28"/>
        </w:rPr>
        <w:drawing>
          <wp:inline distT="0" distB="0" distL="0" distR="0" wp14:anchorId="262245E5" wp14:editId="0BE01AC4">
            <wp:extent cx="1362265" cy="895475"/>
            <wp:effectExtent l="0" t="0" r="9525" b="0"/>
            <wp:docPr id="69" name="Рисунок 6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90657" w14:textId="594BD538" w:rsidR="0002354E" w:rsidRPr="0054340D" w:rsidRDefault="0002354E" w:rsidP="00E06CBA">
      <w:pPr>
        <w:pStyle w:val="ab"/>
        <w:ind w:firstLine="0"/>
        <w:jc w:val="center"/>
        <w:rPr>
          <w:bCs/>
          <w:iCs/>
          <w:szCs w:val="28"/>
        </w:rPr>
      </w:pPr>
      <w:r>
        <w:rPr>
          <w:bCs/>
          <w:iCs/>
          <w:szCs w:val="28"/>
        </w:rPr>
        <w:t>Рисунок 10. Силы в зацеплении быстроходной ступени.</w:t>
      </w:r>
    </w:p>
    <w:p w14:paraId="09A99EC9" w14:textId="77777777" w:rsidR="00205558" w:rsidRPr="00BA7E2D" w:rsidRDefault="00205558" w:rsidP="002344F2">
      <w:pPr>
        <w:pStyle w:val="ab"/>
        <w:ind w:firstLine="0"/>
        <w:rPr>
          <w:bCs/>
          <w:szCs w:val="28"/>
        </w:rPr>
      </w:pPr>
    </w:p>
    <w:p w14:paraId="1B22A29B" w14:textId="77777777" w:rsidR="00F76829" w:rsidRDefault="00F76829" w:rsidP="002344F2">
      <w:pPr>
        <w:pStyle w:val="ab"/>
        <w:ind w:firstLine="0"/>
        <w:jc w:val="center"/>
        <w:rPr>
          <w:b/>
          <w:szCs w:val="28"/>
        </w:rPr>
      </w:pPr>
    </w:p>
    <w:p w14:paraId="0A3CBB2D" w14:textId="77777777" w:rsidR="00F76829" w:rsidRDefault="00F76829" w:rsidP="002344F2">
      <w:pPr>
        <w:pStyle w:val="ab"/>
        <w:ind w:firstLine="0"/>
        <w:jc w:val="center"/>
        <w:rPr>
          <w:b/>
          <w:szCs w:val="28"/>
        </w:rPr>
      </w:pPr>
    </w:p>
    <w:p w14:paraId="3BF66B56" w14:textId="77777777" w:rsidR="00F76829" w:rsidRDefault="00F76829" w:rsidP="002344F2">
      <w:pPr>
        <w:pStyle w:val="ab"/>
        <w:ind w:firstLine="0"/>
        <w:jc w:val="center"/>
        <w:rPr>
          <w:b/>
          <w:szCs w:val="28"/>
        </w:rPr>
      </w:pPr>
    </w:p>
    <w:p w14:paraId="2F2E2CB2" w14:textId="77777777" w:rsidR="00593645" w:rsidRDefault="00593645" w:rsidP="002344F2">
      <w:pPr>
        <w:pStyle w:val="ab"/>
        <w:ind w:firstLine="0"/>
        <w:jc w:val="center"/>
        <w:rPr>
          <w:b/>
          <w:szCs w:val="28"/>
        </w:rPr>
      </w:pPr>
    </w:p>
    <w:p w14:paraId="47721DE0" w14:textId="65B29A68" w:rsidR="00705C47" w:rsidRDefault="00705C47" w:rsidP="002344F2">
      <w:pPr>
        <w:pStyle w:val="ab"/>
        <w:ind w:firstLine="0"/>
        <w:rPr>
          <w:b/>
        </w:rPr>
      </w:pPr>
      <w:bookmarkStart w:id="12" w:name="_Toc517291063"/>
    </w:p>
    <w:p w14:paraId="0FDA6957" w14:textId="7F76A096" w:rsidR="002344F2" w:rsidRDefault="002344F2" w:rsidP="002344F2">
      <w:pPr>
        <w:pStyle w:val="ab"/>
        <w:ind w:firstLine="0"/>
        <w:rPr>
          <w:b/>
        </w:rPr>
      </w:pPr>
    </w:p>
    <w:p w14:paraId="04FBA184" w14:textId="6155A74F" w:rsidR="002344F2" w:rsidRDefault="002344F2" w:rsidP="002344F2">
      <w:pPr>
        <w:pStyle w:val="ab"/>
        <w:ind w:firstLine="0"/>
        <w:rPr>
          <w:b/>
        </w:rPr>
      </w:pPr>
    </w:p>
    <w:p w14:paraId="2E006701" w14:textId="670CC451" w:rsidR="002344F2" w:rsidRDefault="002344F2" w:rsidP="002344F2">
      <w:pPr>
        <w:pStyle w:val="ab"/>
        <w:ind w:firstLine="0"/>
        <w:rPr>
          <w:b/>
        </w:rPr>
      </w:pPr>
    </w:p>
    <w:p w14:paraId="6FD447D1" w14:textId="2F6F8A00" w:rsidR="002344F2" w:rsidRDefault="002344F2" w:rsidP="002344F2">
      <w:pPr>
        <w:pStyle w:val="ab"/>
        <w:ind w:firstLine="0"/>
        <w:rPr>
          <w:b/>
        </w:rPr>
      </w:pPr>
    </w:p>
    <w:p w14:paraId="650DEFB3" w14:textId="4C1D5DF3" w:rsidR="00573744" w:rsidRDefault="00573744" w:rsidP="002344F2">
      <w:pPr>
        <w:pStyle w:val="ab"/>
        <w:ind w:firstLine="0"/>
        <w:rPr>
          <w:b/>
        </w:rPr>
      </w:pPr>
    </w:p>
    <w:p w14:paraId="1DAA2073" w14:textId="22ABA835" w:rsidR="00573744" w:rsidRDefault="00573744" w:rsidP="002344F2">
      <w:pPr>
        <w:pStyle w:val="ab"/>
        <w:ind w:firstLine="0"/>
        <w:rPr>
          <w:b/>
        </w:rPr>
      </w:pPr>
    </w:p>
    <w:p w14:paraId="2E60B739" w14:textId="77777777" w:rsidR="00573744" w:rsidRDefault="00573744" w:rsidP="002344F2">
      <w:pPr>
        <w:pStyle w:val="ab"/>
        <w:ind w:firstLine="0"/>
        <w:rPr>
          <w:b/>
        </w:rPr>
      </w:pPr>
    </w:p>
    <w:p w14:paraId="537BAF03" w14:textId="6956B9E8" w:rsidR="00EF1A81" w:rsidRDefault="00EF1A81" w:rsidP="002344F2">
      <w:pPr>
        <w:pStyle w:val="ab"/>
        <w:ind w:firstLine="0"/>
        <w:rPr>
          <w:b/>
        </w:rPr>
      </w:pPr>
    </w:p>
    <w:p w14:paraId="3F26E46E" w14:textId="7C6E320C" w:rsidR="00EF1A81" w:rsidRPr="00FC7225" w:rsidRDefault="00EF1A81" w:rsidP="00597F4A">
      <w:pPr>
        <w:pStyle w:val="2"/>
        <w:rPr>
          <w:sz w:val="30"/>
          <w:szCs w:val="30"/>
        </w:rPr>
      </w:pPr>
      <w:bookmarkStart w:id="13" w:name="_Toc87192259"/>
      <w:r w:rsidRPr="00FC7225">
        <w:rPr>
          <w:sz w:val="30"/>
          <w:szCs w:val="30"/>
        </w:rPr>
        <w:lastRenderedPageBreak/>
        <w:t>2.6 Перерасчет тихоходной ступени</w:t>
      </w:r>
      <w:r w:rsidR="00FC7225">
        <w:rPr>
          <w:sz w:val="30"/>
          <w:szCs w:val="30"/>
        </w:rPr>
        <w:t xml:space="preserve"> </w:t>
      </w:r>
      <w:r w:rsidR="00FC7225" w:rsidRPr="00FC7225">
        <w:rPr>
          <w:sz w:val="30"/>
          <w:szCs w:val="30"/>
        </w:rPr>
        <w:t xml:space="preserve">в </w:t>
      </w:r>
      <w:r w:rsidR="00FC7225" w:rsidRPr="00FC7225">
        <w:rPr>
          <w:sz w:val="30"/>
          <w:szCs w:val="30"/>
          <w:lang w:val="en-US"/>
        </w:rPr>
        <w:t>APM</w:t>
      </w:r>
      <w:r w:rsidR="00FC7225" w:rsidRPr="00FC7225">
        <w:rPr>
          <w:sz w:val="30"/>
          <w:szCs w:val="30"/>
        </w:rPr>
        <w:t xml:space="preserve"> </w:t>
      </w:r>
      <w:r w:rsidR="00FC7225" w:rsidRPr="00FC7225">
        <w:rPr>
          <w:sz w:val="30"/>
          <w:szCs w:val="30"/>
          <w:lang w:val="en-US"/>
        </w:rPr>
        <w:t>Win</w:t>
      </w:r>
      <w:r w:rsidR="00FC7225" w:rsidRPr="00FC7225">
        <w:rPr>
          <w:sz w:val="30"/>
          <w:szCs w:val="30"/>
        </w:rPr>
        <w:t xml:space="preserve"> </w:t>
      </w:r>
      <w:r w:rsidR="00FC7225" w:rsidRPr="00FC7225">
        <w:rPr>
          <w:sz w:val="30"/>
          <w:szCs w:val="30"/>
          <w:lang w:val="en-US"/>
        </w:rPr>
        <w:t>Machine</w:t>
      </w:r>
      <w:bookmarkEnd w:id="13"/>
    </w:p>
    <w:p w14:paraId="5EB66709" w14:textId="2FC2A7D9" w:rsidR="00E06CBA" w:rsidRDefault="00EF1A81" w:rsidP="00C54076">
      <w:pPr>
        <w:ind w:firstLine="708"/>
        <w:rPr>
          <w:rFonts w:eastAsiaTheme="minorEastAsia"/>
        </w:rPr>
      </w:pPr>
      <w:r>
        <w:t xml:space="preserve">Результаты проверки жесткости быстроходного вала показали, что отклонение </w:t>
      </w:r>
      <m:oMath>
        <m:r>
          <m:rPr>
            <m:sty m:val="p"/>
          </m:rPr>
          <w:rPr>
            <w:rFonts w:ascii="Cambria Math" w:hAnsi="Cambria Math"/>
          </w:rPr>
          <m:t>≈</m:t>
        </m:r>
      </m:oMath>
      <w:r w:rsidR="00E06CBA">
        <w:rPr>
          <w:rFonts w:eastAsiaTheme="minorEastAsia"/>
        </w:rPr>
        <w:t xml:space="preserve"> </w:t>
      </w:r>
      <w:r>
        <w:rPr>
          <w:rFonts w:eastAsiaTheme="minorEastAsia"/>
        </w:rPr>
        <w:t>38</w:t>
      </w:r>
      <w:r w:rsidR="00E06CBA">
        <w:rPr>
          <w:rFonts w:eastAsiaTheme="minorEastAsia"/>
        </w:rPr>
        <w:t xml:space="preserve"> мкм</w:t>
      </w:r>
      <w:r>
        <w:rPr>
          <w:rFonts w:eastAsiaTheme="minorEastAsia"/>
        </w:rPr>
        <w:t xml:space="preserve"> существенно превысило допустимый уровень отклонений, равный 20 мкм.</w:t>
      </w:r>
      <w:r w:rsidR="00530D3E">
        <w:rPr>
          <w:rFonts w:eastAsiaTheme="minorEastAsia"/>
        </w:rPr>
        <w:t xml:space="preserve"> Для решения этой проблемы было увеличено межосевое расстояние между промежуточным и быстроходными валами, а именно взято следующее значение из стандартного ряда – 125 мм вместо 112 мм. Это снизило отклонение, однако увеличился диаметр колеса быстроходной ступени, что сделало зазор между колесом и шестерней на промежуточных ступенях недопустимым. </w:t>
      </w:r>
      <w:r w:rsidR="00E06CBA">
        <w:rPr>
          <w:rFonts w:eastAsiaTheme="minorEastAsia"/>
        </w:rPr>
        <w:t xml:space="preserve">Помимо быстроходной с увеличенными межосевыми расстояниями были пересчитаны как тихоходная, так и промежуточная ступени. </w:t>
      </w:r>
    </w:p>
    <w:p w14:paraId="1231B98D" w14:textId="2B0BBE0B" w:rsidR="00EF1A81" w:rsidRPr="00530D3E" w:rsidRDefault="00E06CBA" w:rsidP="00EF1A81">
      <w:pPr>
        <w:rPr>
          <w:rFonts w:eastAsiaTheme="minorEastAsia"/>
        </w:rPr>
      </w:pPr>
      <w:r>
        <w:rPr>
          <w:rFonts w:eastAsiaTheme="minorEastAsia"/>
        </w:rPr>
        <w:t>Также были увеличены модули на всех ступенях, чтобы повысить допустимые отклонения.</w:t>
      </w:r>
      <w:r w:rsidR="00530D3E">
        <w:rPr>
          <w:rFonts w:eastAsiaTheme="minorEastAsia"/>
        </w:rPr>
        <w:t xml:space="preserve"> </w:t>
      </w:r>
    </w:p>
    <w:p w14:paraId="247A7A3F" w14:textId="7A5D6983" w:rsidR="00EF1A81" w:rsidRDefault="00E06CBA" w:rsidP="00E06CBA">
      <w:pPr>
        <w:pStyle w:val="ab"/>
        <w:ind w:firstLine="0"/>
        <w:jc w:val="center"/>
        <w:rPr>
          <w:b/>
        </w:rPr>
      </w:pPr>
      <w:r w:rsidRPr="00E06CBA">
        <w:rPr>
          <w:b/>
          <w:noProof/>
        </w:rPr>
        <w:drawing>
          <wp:inline distT="0" distB="0" distL="0" distR="0" wp14:anchorId="6CA5C5BE" wp14:editId="2E9FED4E">
            <wp:extent cx="3029373" cy="373432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9373" cy="373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20E39" w14:textId="0BDFC6B6" w:rsidR="00EF1A81" w:rsidRDefault="00E06CBA" w:rsidP="00E06CBA">
      <w:pPr>
        <w:pStyle w:val="ab"/>
        <w:ind w:firstLine="0"/>
        <w:jc w:val="center"/>
        <w:rPr>
          <w:bCs/>
        </w:rPr>
      </w:pPr>
      <w:r>
        <w:rPr>
          <w:bCs/>
        </w:rPr>
        <w:t>Рисунок 11. Исходные данные тихоходной ступени</w:t>
      </w:r>
    </w:p>
    <w:p w14:paraId="2F453197" w14:textId="2E2CA516" w:rsidR="00E06CBA" w:rsidRDefault="00E06CBA" w:rsidP="00E06CBA">
      <w:pPr>
        <w:pStyle w:val="ab"/>
        <w:ind w:firstLine="0"/>
        <w:jc w:val="center"/>
        <w:rPr>
          <w:bCs/>
        </w:rPr>
      </w:pPr>
      <w:r w:rsidRPr="00E06CBA">
        <w:rPr>
          <w:bCs/>
          <w:noProof/>
        </w:rPr>
        <w:lastRenderedPageBreak/>
        <w:drawing>
          <wp:inline distT="0" distB="0" distL="0" distR="0" wp14:anchorId="03E3C34A" wp14:editId="53C7AC5F">
            <wp:extent cx="1905266" cy="2305372"/>
            <wp:effectExtent l="0" t="0" r="0" b="0"/>
            <wp:docPr id="15" name="Рисунок 15" descr="Изображение выглядит как текст, квитан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Изображение выглядит как текст, квитанция&#10;&#10;Автоматически созданное описание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230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5F80A" w14:textId="75A9BDB5" w:rsidR="00E06CBA" w:rsidRDefault="00E06CBA" w:rsidP="00E06CBA">
      <w:pPr>
        <w:pStyle w:val="ab"/>
        <w:ind w:firstLine="0"/>
        <w:jc w:val="center"/>
        <w:rPr>
          <w:bCs/>
        </w:rPr>
      </w:pPr>
      <w:r>
        <w:rPr>
          <w:bCs/>
        </w:rPr>
        <w:t>Рисунок 12. Основные параметры тихоходной ступени</w:t>
      </w:r>
    </w:p>
    <w:p w14:paraId="2F986AC0" w14:textId="63618E77" w:rsidR="00E06CBA" w:rsidRDefault="00E06CBA" w:rsidP="00E06CBA">
      <w:pPr>
        <w:pStyle w:val="ab"/>
        <w:ind w:firstLine="0"/>
        <w:jc w:val="center"/>
        <w:rPr>
          <w:bCs/>
        </w:rPr>
      </w:pPr>
      <w:r w:rsidRPr="00E06CBA">
        <w:rPr>
          <w:bCs/>
          <w:noProof/>
        </w:rPr>
        <w:drawing>
          <wp:inline distT="0" distB="0" distL="0" distR="0" wp14:anchorId="16F1DBCD" wp14:editId="5789FAA6">
            <wp:extent cx="2429214" cy="2267266"/>
            <wp:effectExtent l="0" t="0" r="9525" b="0"/>
            <wp:docPr id="16" name="Рисунок 16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29214" cy="226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3551B" w14:textId="16CDF12B" w:rsidR="00E06CBA" w:rsidRDefault="00E06CBA" w:rsidP="00E06CBA">
      <w:pPr>
        <w:pStyle w:val="ab"/>
        <w:ind w:firstLine="0"/>
        <w:jc w:val="center"/>
      </w:pPr>
      <w:r>
        <w:rPr>
          <w:bCs/>
        </w:rPr>
        <w:t xml:space="preserve">Рисунок 13. </w:t>
      </w:r>
      <w:r>
        <w:t>Параметры материала тихоходной ступени</w:t>
      </w:r>
    </w:p>
    <w:p w14:paraId="1E3EB83F" w14:textId="3E165E8D" w:rsidR="00E06CBA" w:rsidRDefault="00E06CBA" w:rsidP="00E06CBA">
      <w:pPr>
        <w:pStyle w:val="ab"/>
        <w:ind w:firstLine="0"/>
        <w:jc w:val="center"/>
        <w:rPr>
          <w:bCs/>
        </w:rPr>
      </w:pPr>
      <w:r w:rsidRPr="00E06CBA">
        <w:rPr>
          <w:bCs/>
          <w:noProof/>
        </w:rPr>
        <w:drawing>
          <wp:inline distT="0" distB="0" distL="0" distR="0" wp14:anchorId="164EF53B" wp14:editId="6E228A09">
            <wp:extent cx="1390844" cy="1000265"/>
            <wp:effectExtent l="0" t="0" r="0" b="9525"/>
            <wp:docPr id="17" name="Рисунок 17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90844" cy="10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FB1B2" w14:textId="4D216FE1" w:rsidR="00E06CBA" w:rsidRDefault="00E06CBA" w:rsidP="00E06CBA">
      <w:pPr>
        <w:pStyle w:val="12"/>
      </w:pPr>
      <w:r>
        <w:rPr>
          <w:bCs/>
        </w:rPr>
        <w:t xml:space="preserve">Рисунок 14. </w:t>
      </w:r>
      <w:r>
        <w:t>Силы в зацеплении тихоходной ступени</w:t>
      </w:r>
    </w:p>
    <w:p w14:paraId="7B36149F" w14:textId="5C90C21E" w:rsidR="00E06CBA" w:rsidRPr="00E06CBA" w:rsidRDefault="00E06CBA" w:rsidP="00E06CBA">
      <w:pPr>
        <w:pStyle w:val="ab"/>
        <w:ind w:firstLine="0"/>
        <w:jc w:val="center"/>
        <w:rPr>
          <w:bCs/>
        </w:rPr>
      </w:pPr>
    </w:p>
    <w:p w14:paraId="353279BD" w14:textId="19147F6D" w:rsidR="00EF1A81" w:rsidRDefault="00EF1A81" w:rsidP="002344F2">
      <w:pPr>
        <w:pStyle w:val="ab"/>
        <w:ind w:firstLine="0"/>
        <w:rPr>
          <w:b/>
        </w:rPr>
      </w:pPr>
    </w:p>
    <w:p w14:paraId="426931FE" w14:textId="08DFAFFE" w:rsidR="00EF1A81" w:rsidRDefault="00EF1A81" w:rsidP="002344F2">
      <w:pPr>
        <w:pStyle w:val="ab"/>
        <w:ind w:firstLine="0"/>
        <w:rPr>
          <w:b/>
        </w:rPr>
      </w:pPr>
    </w:p>
    <w:p w14:paraId="086F655D" w14:textId="7F8104E3" w:rsidR="00EF1A81" w:rsidRDefault="00EF1A81" w:rsidP="002344F2">
      <w:pPr>
        <w:pStyle w:val="ab"/>
        <w:ind w:firstLine="0"/>
        <w:rPr>
          <w:b/>
        </w:rPr>
      </w:pPr>
    </w:p>
    <w:p w14:paraId="13A56E68" w14:textId="105516F2" w:rsidR="00EF1A81" w:rsidRDefault="00EF1A81" w:rsidP="002344F2">
      <w:pPr>
        <w:pStyle w:val="ab"/>
        <w:ind w:firstLine="0"/>
        <w:rPr>
          <w:b/>
        </w:rPr>
      </w:pPr>
    </w:p>
    <w:p w14:paraId="2B5DFE28" w14:textId="0A05CE48" w:rsidR="00EF1A81" w:rsidRDefault="00EF1A81" w:rsidP="002344F2">
      <w:pPr>
        <w:pStyle w:val="ab"/>
        <w:ind w:firstLine="0"/>
        <w:rPr>
          <w:b/>
        </w:rPr>
      </w:pPr>
    </w:p>
    <w:p w14:paraId="1BC74F83" w14:textId="6B89329C" w:rsidR="00EF1A81" w:rsidRDefault="00EF1A81" w:rsidP="002344F2">
      <w:pPr>
        <w:pStyle w:val="ab"/>
        <w:ind w:firstLine="0"/>
        <w:rPr>
          <w:b/>
        </w:rPr>
      </w:pPr>
    </w:p>
    <w:p w14:paraId="09677EAA" w14:textId="7BA76D17" w:rsidR="00EF1A81" w:rsidRPr="00FC7225" w:rsidRDefault="00E06CBA" w:rsidP="00597F4A">
      <w:pPr>
        <w:pStyle w:val="2"/>
        <w:rPr>
          <w:sz w:val="30"/>
          <w:szCs w:val="30"/>
        </w:rPr>
      </w:pPr>
      <w:bookmarkStart w:id="14" w:name="_Toc87192260"/>
      <w:r w:rsidRPr="00FC7225">
        <w:rPr>
          <w:sz w:val="30"/>
          <w:szCs w:val="30"/>
        </w:rPr>
        <w:lastRenderedPageBreak/>
        <w:t>2.7 Перерасчет промежуточной ступени</w:t>
      </w:r>
      <w:r w:rsidR="00FC7225" w:rsidRPr="00FC7225">
        <w:rPr>
          <w:sz w:val="30"/>
          <w:szCs w:val="30"/>
        </w:rPr>
        <w:t xml:space="preserve"> в </w:t>
      </w:r>
      <w:r w:rsidR="00FC7225" w:rsidRPr="00FC7225">
        <w:rPr>
          <w:sz w:val="30"/>
          <w:szCs w:val="30"/>
          <w:lang w:val="en-US"/>
        </w:rPr>
        <w:t>APM</w:t>
      </w:r>
      <w:r w:rsidR="00FC7225" w:rsidRPr="00FC7225">
        <w:rPr>
          <w:sz w:val="30"/>
          <w:szCs w:val="30"/>
        </w:rPr>
        <w:t xml:space="preserve"> </w:t>
      </w:r>
      <w:r w:rsidR="00FC7225" w:rsidRPr="00FC7225">
        <w:rPr>
          <w:sz w:val="30"/>
          <w:szCs w:val="30"/>
          <w:lang w:val="en-US"/>
        </w:rPr>
        <w:t>Win</w:t>
      </w:r>
      <w:r w:rsidR="00FC7225" w:rsidRPr="00FC7225">
        <w:rPr>
          <w:sz w:val="30"/>
          <w:szCs w:val="30"/>
        </w:rPr>
        <w:t xml:space="preserve"> </w:t>
      </w:r>
      <w:r w:rsidR="00FC7225" w:rsidRPr="00FC7225">
        <w:rPr>
          <w:sz w:val="30"/>
          <w:szCs w:val="30"/>
          <w:lang w:val="en-US"/>
        </w:rPr>
        <w:t>Machine</w:t>
      </w:r>
      <w:bookmarkEnd w:id="14"/>
    </w:p>
    <w:p w14:paraId="061CCE77" w14:textId="2C97C4A1" w:rsidR="00E06CBA" w:rsidRDefault="00597F4A" w:rsidP="00E06CBA">
      <w:pPr>
        <w:pStyle w:val="ab"/>
        <w:jc w:val="center"/>
      </w:pPr>
      <w:r w:rsidRPr="00597F4A">
        <w:rPr>
          <w:noProof/>
        </w:rPr>
        <w:drawing>
          <wp:inline distT="0" distB="0" distL="0" distR="0" wp14:anchorId="67A8AA9F" wp14:editId="4CA68DB9">
            <wp:extent cx="3000794" cy="3486637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00794" cy="348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99EFE" w14:textId="5C65EC27" w:rsidR="00597F4A" w:rsidRDefault="00597F4A" w:rsidP="00597F4A">
      <w:pPr>
        <w:pStyle w:val="12"/>
      </w:pPr>
      <w:r>
        <w:t>Рисунок 15. Исходные данные промежуточной ступени</w:t>
      </w:r>
    </w:p>
    <w:p w14:paraId="555F26D5" w14:textId="610201D6" w:rsidR="00597F4A" w:rsidRDefault="00597F4A" w:rsidP="00E06CBA">
      <w:pPr>
        <w:pStyle w:val="ab"/>
        <w:jc w:val="center"/>
      </w:pPr>
      <w:r w:rsidRPr="00597F4A">
        <w:rPr>
          <w:noProof/>
        </w:rPr>
        <w:drawing>
          <wp:inline distT="0" distB="0" distL="0" distR="0" wp14:anchorId="5557CDBD" wp14:editId="247CC0ED">
            <wp:extent cx="1895740" cy="2314898"/>
            <wp:effectExtent l="0" t="0" r="9525" b="0"/>
            <wp:docPr id="19" name="Рисунок 1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95740" cy="231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D625C" w14:textId="2B73AD64" w:rsidR="00597F4A" w:rsidRDefault="00597F4A" w:rsidP="00E06CBA">
      <w:pPr>
        <w:pStyle w:val="ab"/>
        <w:jc w:val="center"/>
      </w:pPr>
      <w:r>
        <w:t>Рисунок 16. Основные параметры промежуточной ступени</w:t>
      </w:r>
    </w:p>
    <w:p w14:paraId="0FCF9432" w14:textId="1A6ACA6A" w:rsidR="00597F4A" w:rsidRDefault="00597F4A" w:rsidP="00E06CBA">
      <w:pPr>
        <w:pStyle w:val="ab"/>
        <w:jc w:val="center"/>
      </w:pPr>
      <w:r w:rsidRPr="00597F4A">
        <w:rPr>
          <w:noProof/>
        </w:rPr>
        <w:lastRenderedPageBreak/>
        <w:drawing>
          <wp:inline distT="0" distB="0" distL="0" distR="0" wp14:anchorId="73C40F3F" wp14:editId="4389D986">
            <wp:extent cx="2419688" cy="2257740"/>
            <wp:effectExtent l="0" t="0" r="0" b="9525"/>
            <wp:docPr id="20" name="Рисунок 20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19688" cy="225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40B18" w14:textId="5589692A" w:rsidR="00597F4A" w:rsidRDefault="00597F4A" w:rsidP="00E06CBA">
      <w:pPr>
        <w:pStyle w:val="ab"/>
        <w:jc w:val="center"/>
      </w:pPr>
      <w:r>
        <w:t>Рисунок 17. Параметры материала промежуточной ступени</w:t>
      </w:r>
    </w:p>
    <w:p w14:paraId="13944AB3" w14:textId="6E2DFE86" w:rsidR="00597F4A" w:rsidRDefault="00597F4A" w:rsidP="00E06CBA">
      <w:pPr>
        <w:pStyle w:val="ab"/>
        <w:jc w:val="center"/>
      </w:pPr>
      <w:r w:rsidRPr="00597F4A">
        <w:rPr>
          <w:noProof/>
        </w:rPr>
        <w:drawing>
          <wp:inline distT="0" distB="0" distL="0" distR="0" wp14:anchorId="41D7960E" wp14:editId="06A47520">
            <wp:extent cx="1343212" cy="1019317"/>
            <wp:effectExtent l="0" t="0" r="9525" b="9525"/>
            <wp:docPr id="21" name="Рисунок 2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43212" cy="101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A59D4" w14:textId="594A4F7D" w:rsidR="00597F4A" w:rsidRDefault="00597F4A" w:rsidP="00E06CBA">
      <w:pPr>
        <w:pStyle w:val="ab"/>
        <w:jc w:val="center"/>
      </w:pPr>
      <w:r>
        <w:t>Рисунок 18. Силы в зацеплении промежуточной ступени</w:t>
      </w:r>
    </w:p>
    <w:p w14:paraId="12D8658D" w14:textId="77777777" w:rsidR="00597F4A" w:rsidRDefault="00597F4A" w:rsidP="00E06CBA">
      <w:pPr>
        <w:pStyle w:val="ab"/>
        <w:jc w:val="center"/>
      </w:pPr>
    </w:p>
    <w:p w14:paraId="7F9702C1" w14:textId="77777777" w:rsidR="00597F4A" w:rsidRPr="00E06CBA" w:rsidRDefault="00597F4A" w:rsidP="00E06CBA">
      <w:pPr>
        <w:pStyle w:val="ab"/>
        <w:jc w:val="center"/>
      </w:pPr>
    </w:p>
    <w:p w14:paraId="0A53AE81" w14:textId="1B9AE785" w:rsidR="00EF1A81" w:rsidRDefault="00EF1A81" w:rsidP="002344F2">
      <w:pPr>
        <w:pStyle w:val="ab"/>
        <w:ind w:firstLine="0"/>
        <w:rPr>
          <w:b/>
        </w:rPr>
      </w:pPr>
    </w:p>
    <w:p w14:paraId="20B0A1C6" w14:textId="12674C58" w:rsidR="00EF1A81" w:rsidRDefault="00EF1A81" w:rsidP="002344F2">
      <w:pPr>
        <w:pStyle w:val="ab"/>
        <w:ind w:firstLine="0"/>
        <w:rPr>
          <w:b/>
        </w:rPr>
      </w:pPr>
    </w:p>
    <w:p w14:paraId="1FE87CC0" w14:textId="05838188" w:rsidR="00EF1A81" w:rsidRDefault="00EF1A81" w:rsidP="002344F2">
      <w:pPr>
        <w:pStyle w:val="ab"/>
        <w:ind w:firstLine="0"/>
        <w:rPr>
          <w:b/>
        </w:rPr>
      </w:pPr>
    </w:p>
    <w:p w14:paraId="210CEF7D" w14:textId="24227E87" w:rsidR="00EF1A81" w:rsidRDefault="00EF1A81" w:rsidP="002344F2">
      <w:pPr>
        <w:pStyle w:val="ab"/>
        <w:ind w:firstLine="0"/>
        <w:rPr>
          <w:b/>
        </w:rPr>
      </w:pPr>
    </w:p>
    <w:p w14:paraId="5A5CCA66" w14:textId="4FAF2568" w:rsidR="00EF1A81" w:rsidRDefault="00EF1A81" w:rsidP="002344F2">
      <w:pPr>
        <w:pStyle w:val="ab"/>
        <w:ind w:firstLine="0"/>
        <w:rPr>
          <w:b/>
        </w:rPr>
      </w:pPr>
    </w:p>
    <w:p w14:paraId="0D3ADA08" w14:textId="0CA144DE" w:rsidR="00EF1A81" w:rsidRDefault="00EF1A81" w:rsidP="002344F2">
      <w:pPr>
        <w:pStyle w:val="ab"/>
        <w:ind w:firstLine="0"/>
        <w:rPr>
          <w:b/>
        </w:rPr>
      </w:pPr>
    </w:p>
    <w:p w14:paraId="21DBA109" w14:textId="14323A39" w:rsidR="00EF1A81" w:rsidRDefault="00EF1A81" w:rsidP="002344F2">
      <w:pPr>
        <w:pStyle w:val="ab"/>
        <w:ind w:firstLine="0"/>
        <w:rPr>
          <w:b/>
        </w:rPr>
      </w:pPr>
    </w:p>
    <w:p w14:paraId="65F04936" w14:textId="2A8761AA" w:rsidR="00EF1A81" w:rsidRDefault="00EF1A81" w:rsidP="002344F2">
      <w:pPr>
        <w:pStyle w:val="ab"/>
        <w:ind w:firstLine="0"/>
        <w:rPr>
          <w:b/>
        </w:rPr>
      </w:pPr>
    </w:p>
    <w:p w14:paraId="26BA70D4" w14:textId="3C7FC09E" w:rsidR="00EF1A81" w:rsidRDefault="00EF1A81" w:rsidP="002344F2">
      <w:pPr>
        <w:pStyle w:val="ab"/>
        <w:ind w:firstLine="0"/>
        <w:rPr>
          <w:b/>
        </w:rPr>
      </w:pPr>
    </w:p>
    <w:p w14:paraId="0C0D3628" w14:textId="1566D9A3" w:rsidR="00EF1A81" w:rsidRDefault="00EF1A81" w:rsidP="002344F2">
      <w:pPr>
        <w:pStyle w:val="ab"/>
        <w:ind w:firstLine="0"/>
        <w:rPr>
          <w:b/>
        </w:rPr>
      </w:pPr>
    </w:p>
    <w:p w14:paraId="25B8123D" w14:textId="002DAD51" w:rsidR="00EF1A81" w:rsidRDefault="00EF1A81" w:rsidP="002344F2">
      <w:pPr>
        <w:pStyle w:val="ab"/>
        <w:ind w:firstLine="0"/>
        <w:rPr>
          <w:b/>
        </w:rPr>
      </w:pPr>
    </w:p>
    <w:p w14:paraId="735EA2C9" w14:textId="20D816AC" w:rsidR="00EF1A81" w:rsidRDefault="00EF1A81" w:rsidP="002344F2">
      <w:pPr>
        <w:pStyle w:val="ab"/>
        <w:ind w:firstLine="0"/>
        <w:rPr>
          <w:b/>
        </w:rPr>
      </w:pPr>
    </w:p>
    <w:p w14:paraId="1CEA769D" w14:textId="40DE1FC1" w:rsidR="00EF1A81" w:rsidRDefault="00EF1A81" w:rsidP="002344F2">
      <w:pPr>
        <w:pStyle w:val="ab"/>
        <w:ind w:firstLine="0"/>
        <w:rPr>
          <w:b/>
        </w:rPr>
      </w:pPr>
    </w:p>
    <w:p w14:paraId="247513E5" w14:textId="2E16C5F9" w:rsidR="00EF1A81" w:rsidRDefault="00EF1A81" w:rsidP="002344F2">
      <w:pPr>
        <w:pStyle w:val="ab"/>
        <w:ind w:firstLine="0"/>
        <w:rPr>
          <w:b/>
        </w:rPr>
      </w:pPr>
    </w:p>
    <w:p w14:paraId="3AB59DC6" w14:textId="64C1AC75" w:rsidR="00EF1A81" w:rsidRPr="00FC7225" w:rsidRDefault="00597F4A" w:rsidP="00597F4A">
      <w:pPr>
        <w:pStyle w:val="2"/>
        <w:rPr>
          <w:sz w:val="30"/>
          <w:szCs w:val="30"/>
        </w:rPr>
      </w:pPr>
      <w:bookmarkStart w:id="15" w:name="_Toc87192261"/>
      <w:r w:rsidRPr="00FC7225">
        <w:rPr>
          <w:sz w:val="30"/>
          <w:szCs w:val="30"/>
        </w:rPr>
        <w:lastRenderedPageBreak/>
        <w:t>2.8 Перерасчет быстроходной ступени</w:t>
      </w:r>
      <w:r w:rsidR="00FC7225">
        <w:rPr>
          <w:sz w:val="30"/>
          <w:szCs w:val="30"/>
        </w:rPr>
        <w:t xml:space="preserve"> </w:t>
      </w:r>
      <w:r w:rsidR="00FC7225" w:rsidRPr="00FC7225">
        <w:rPr>
          <w:sz w:val="30"/>
          <w:szCs w:val="30"/>
        </w:rPr>
        <w:t xml:space="preserve">в </w:t>
      </w:r>
      <w:r w:rsidR="00FC7225" w:rsidRPr="00FC7225">
        <w:rPr>
          <w:sz w:val="30"/>
          <w:szCs w:val="30"/>
          <w:lang w:val="en-US"/>
        </w:rPr>
        <w:t>APM</w:t>
      </w:r>
      <w:r w:rsidR="00FC7225" w:rsidRPr="00FC7225">
        <w:rPr>
          <w:sz w:val="30"/>
          <w:szCs w:val="30"/>
        </w:rPr>
        <w:t xml:space="preserve"> </w:t>
      </w:r>
      <w:r w:rsidR="00FC7225" w:rsidRPr="00FC7225">
        <w:rPr>
          <w:sz w:val="30"/>
          <w:szCs w:val="30"/>
          <w:lang w:val="en-US"/>
        </w:rPr>
        <w:t>Win</w:t>
      </w:r>
      <w:r w:rsidR="00FC7225" w:rsidRPr="00FC7225">
        <w:rPr>
          <w:sz w:val="30"/>
          <w:szCs w:val="30"/>
        </w:rPr>
        <w:t xml:space="preserve"> </w:t>
      </w:r>
      <w:r w:rsidR="00FC7225" w:rsidRPr="00FC7225">
        <w:rPr>
          <w:sz w:val="30"/>
          <w:szCs w:val="30"/>
          <w:lang w:val="en-US"/>
        </w:rPr>
        <w:t>Machine</w:t>
      </w:r>
      <w:bookmarkEnd w:id="15"/>
    </w:p>
    <w:p w14:paraId="75705913" w14:textId="3DF4EEF7" w:rsidR="00597F4A" w:rsidRDefault="00597F4A" w:rsidP="00597F4A">
      <w:pPr>
        <w:jc w:val="center"/>
      </w:pPr>
      <w:r w:rsidRPr="00597F4A">
        <w:rPr>
          <w:noProof/>
        </w:rPr>
        <w:drawing>
          <wp:inline distT="0" distB="0" distL="0" distR="0" wp14:anchorId="06AE5588" wp14:editId="6913F6EE">
            <wp:extent cx="2972215" cy="3458058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345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03FC9" w14:textId="26565777" w:rsidR="00597F4A" w:rsidRDefault="00597F4A" w:rsidP="00597F4A">
      <w:pPr>
        <w:jc w:val="center"/>
      </w:pPr>
      <w:r>
        <w:t>Рисунок 19. Исходные данные быстроходной ступени</w:t>
      </w:r>
    </w:p>
    <w:p w14:paraId="596637DC" w14:textId="22597FF9" w:rsidR="00597F4A" w:rsidRDefault="00597F4A" w:rsidP="00597F4A">
      <w:pPr>
        <w:jc w:val="center"/>
      </w:pPr>
      <w:r w:rsidRPr="00597F4A">
        <w:rPr>
          <w:noProof/>
        </w:rPr>
        <w:drawing>
          <wp:inline distT="0" distB="0" distL="0" distR="0" wp14:anchorId="7C5DA4AE" wp14:editId="2F839FD9">
            <wp:extent cx="1914792" cy="2295845"/>
            <wp:effectExtent l="0" t="0" r="9525" b="9525"/>
            <wp:docPr id="23" name="Рисунок 23" descr="Изображение выглядит как текст, квитан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Изображение выглядит как текст, квитанция&#10;&#10;Автоматически созданное описание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14792" cy="22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F4A5F" w14:textId="498BDB3E" w:rsidR="00597F4A" w:rsidRDefault="00597F4A" w:rsidP="00597F4A">
      <w:pPr>
        <w:jc w:val="center"/>
      </w:pPr>
      <w:r>
        <w:t>Рисунок 20. Основные параметры быстроходной ступени</w:t>
      </w:r>
    </w:p>
    <w:p w14:paraId="1566C20D" w14:textId="635FE9BA" w:rsidR="00597F4A" w:rsidRDefault="00597F4A" w:rsidP="00597F4A">
      <w:pPr>
        <w:jc w:val="center"/>
      </w:pPr>
      <w:r w:rsidRPr="00597F4A">
        <w:rPr>
          <w:noProof/>
        </w:rPr>
        <w:lastRenderedPageBreak/>
        <w:drawing>
          <wp:inline distT="0" distB="0" distL="0" distR="0" wp14:anchorId="506CFA49" wp14:editId="7FCAAE43">
            <wp:extent cx="2448267" cy="2248214"/>
            <wp:effectExtent l="0" t="0" r="9525" b="0"/>
            <wp:docPr id="24" name="Рисунок 24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48267" cy="224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674E3" w14:textId="5F4F5E06" w:rsidR="00597F4A" w:rsidRDefault="00597F4A" w:rsidP="00597F4A">
      <w:pPr>
        <w:jc w:val="center"/>
      </w:pPr>
      <w:r>
        <w:t>Рисунок 21. Параметры материала быстроходной ступени</w:t>
      </w:r>
    </w:p>
    <w:p w14:paraId="4A08F81E" w14:textId="023F4417" w:rsidR="00597F4A" w:rsidRDefault="00597F4A" w:rsidP="00597F4A">
      <w:pPr>
        <w:pStyle w:val="ab"/>
        <w:jc w:val="center"/>
      </w:pPr>
      <w:r w:rsidRPr="00597F4A">
        <w:rPr>
          <w:noProof/>
        </w:rPr>
        <w:drawing>
          <wp:inline distT="0" distB="0" distL="0" distR="0" wp14:anchorId="1112B265" wp14:editId="15527D19">
            <wp:extent cx="1333686" cy="1047896"/>
            <wp:effectExtent l="0" t="0" r="0" b="0"/>
            <wp:docPr id="25" name="Рисунок 25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33686" cy="104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302D1" w14:textId="7EA4FE74" w:rsidR="00597F4A" w:rsidRDefault="00597F4A" w:rsidP="00597F4A">
      <w:pPr>
        <w:pStyle w:val="12"/>
      </w:pPr>
      <w:r>
        <w:t>Рисунок 22. Силы в зацеплении быстроходной ступени</w:t>
      </w:r>
    </w:p>
    <w:p w14:paraId="784F8EF7" w14:textId="13E53E87" w:rsidR="00597F4A" w:rsidRPr="00597F4A" w:rsidRDefault="00597F4A" w:rsidP="00597F4A">
      <w:pPr>
        <w:spacing w:after="160" w:line="259" w:lineRule="auto"/>
        <w:jc w:val="left"/>
      </w:pPr>
      <w:r>
        <w:br w:type="page"/>
      </w:r>
    </w:p>
    <w:p w14:paraId="0FB22B8E" w14:textId="2B62B57E" w:rsidR="004F5CEE" w:rsidRPr="00C56525" w:rsidRDefault="00960B7C" w:rsidP="002344F2">
      <w:pPr>
        <w:pStyle w:val="1"/>
        <w:spacing w:before="0"/>
        <w:rPr>
          <w:sz w:val="32"/>
        </w:rPr>
      </w:pPr>
      <w:bookmarkStart w:id="16" w:name="_Toc87192262"/>
      <w:r w:rsidRPr="00C56525">
        <w:rPr>
          <w:sz w:val="32"/>
        </w:rPr>
        <w:lastRenderedPageBreak/>
        <w:t>3.</w:t>
      </w:r>
      <w:bookmarkEnd w:id="12"/>
      <w:r w:rsidR="0022579A" w:rsidRPr="00C56525">
        <w:rPr>
          <w:sz w:val="32"/>
        </w:rPr>
        <w:t xml:space="preserve"> </w:t>
      </w:r>
      <w:r w:rsidRPr="00C56525">
        <w:rPr>
          <w:sz w:val="32"/>
        </w:rPr>
        <w:t>ЭСКИЗНОЕ ПРОЕКТИРОВАНИЕ</w:t>
      </w:r>
      <w:bookmarkEnd w:id="16"/>
    </w:p>
    <w:p w14:paraId="720E53F5" w14:textId="413D9916" w:rsidR="004F5CEE" w:rsidRDefault="004F5CEE" w:rsidP="002344F2">
      <w:pPr>
        <w:pStyle w:val="ab"/>
        <w:ind w:firstLine="0"/>
        <w:rPr>
          <w:b/>
        </w:rPr>
      </w:pPr>
      <w:r>
        <w:t>Наибольшее расстояние между деталями передач:</w:t>
      </w:r>
    </w:p>
    <w:p w14:paraId="7BF1C58F" w14:textId="19D221CF" w:rsidR="00960B7C" w:rsidRPr="00960B7C" w:rsidRDefault="0012167E" w:rsidP="002344F2">
      <w:pPr>
        <w:pStyle w:val="ab"/>
        <w:ind w:firstLine="0"/>
        <w:jc w:val="center"/>
        <w:rPr>
          <w:rFonts w:eastAsiaTheme="minorEastAsia"/>
          <w:bCs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eqArrPr>
            <m:e>
              <m:r>
                <w:rPr>
                  <w:rFonts w:ascii="Cambria Math" w:hAnsi="Cambria Math"/>
                </w:rPr>
                <m:t>L=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wT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wП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wБ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a2T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a1</m:t>
                      </m:r>
                      <m:r>
                        <w:rPr>
                          <w:rFonts w:ascii="Cambria Math" w:hAnsi="Cambria Math"/>
                        </w:rPr>
                        <m:t>Б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 xml:space="preserve">    #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3.1</m:t>
                  </m:r>
                </m:e>
              </m:d>
              <m:ctrlPr>
                <w:rPr>
                  <w:rFonts w:ascii="Cambria Math" w:hAnsi="Cambria Math"/>
                  <w:bCs/>
                  <w:i/>
                </w:rPr>
              </m:ctrlPr>
            </m:e>
          </m:eqArr>
        </m:oMath>
      </m:oMathPara>
    </w:p>
    <w:p w14:paraId="2D67C556" w14:textId="59324368" w:rsidR="00960B7C" w:rsidRPr="00977FCC" w:rsidRDefault="004F5CEE" w:rsidP="002344F2">
      <w:pPr>
        <w:pStyle w:val="ab"/>
        <w:ind w:firstLine="0"/>
        <w:jc w:val="center"/>
        <w:rPr>
          <w:rFonts w:eastAsiaTheme="minorEastAsia"/>
          <w:bCs/>
          <w:i/>
          <w:iCs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L=220+180+125+</m:t>
          </m:r>
          <m:f>
            <m:fPr>
              <m:ctrlPr>
                <w:rPr>
                  <w:rFonts w:ascii="Cambria Math" w:eastAsiaTheme="minorEastAsia" w:hAnsi="Cambria Math"/>
                  <w:bCs/>
                  <w:i/>
                  <w:iCs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330+36,697</m:t>
                  </m: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>
              </m:d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=710,849</m:t>
          </m:r>
        </m:oMath>
      </m:oMathPara>
    </w:p>
    <w:p w14:paraId="5EE1135F" w14:textId="44EDD02A" w:rsidR="00977FCC" w:rsidRDefault="00977FCC" w:rsidP="002344F2">
      <w:pPr>
        <w:pStyle w:val="ab"/>
        <w:ind w:firstLine="0"/>
        <w:rPr>
          <w:rFonts w:eastAsiaTheme="minorEastAsia"/>
          <w:bCs/>
          <w:lang w:val="en-US"/>
        </w:rPr>
      </w:pPr>
      <w:r>
        <w:rPr>
          <w:rFonts w:eastAsiaTheme="minorEastAsia"/>
          <w:bCs/>
        </w:rPr>
        <w:t>Расстояние между деталями передач</w:t>
      </w:r>
      <w:r>
        <w:rPr>
          <w:rFonts w:eastAsiaTheme="minorEastAsia"/>
          <w:bCs/>
          <w:lang w:val="en-US"/>
        </w:rPr>
        <w:t>:</w:t>
      </w:r>
    </w:p>
    <w:p w14:paraId="7257AF53" w14:textId="0896D575" w:rsidR="00977FCC" w:rsidRPr="00977FCC" w:rsidRDefault="0012167E" w:rsidP="002344F2">
      <w:pPr>
        <w:pStyle w:val="ab"/>
        <w:ind w:firstLine="0"/>
        <w:rPr>
          <w:rFonts w:eastAsiaTheme="minorEastAsia"/>
          <w:bCs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bCs/>
                  <w:i/>
                  <w:lang w:val="en-US"/>
                </w:rPr>
              </m:ctrlPr>
            </m:eqArrPr>
            <m:e>
              <m:r>
                <w:rPr>
                  <w:rFonts w:ascii="Cambria Math" w:eastAsiaTheme="minorEastAsia" w:hAnsi="Cambria Math"/>
                  <w:lang w:val="en-US"/>
                </w:rPr>
                <m:t>a=</m:t>
              </m:r>
              <m:rad>
                <m:radPr>
                  <m:ctrlPr>
                    <w:rPr>
                      <w:rFonts w:ascii="Cambria Math" w:eastAsiaTheme="minorEastAsia" w:hAnsi="Cambria Math"/>
                      <w:bCs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lang w:val="en-US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+3=11</m:t>
              </m:r>
              <m:r>
                <w:rPr>
                  <w:rFonts w:ascii="Cambria Math" w:eastAsiaTheme="minorEastAsia" w:hAnsi="Cambria Math"/>
                </w:rPr>
                <m:t xml:space="preserve">,925 мм    </m:t>
              </m:r>
              <m:r>
                <w:rPr>
                  <w:rFonts w:ascii="Cambria Math" w:eastAsiaTheme="minorEastAsia" w:hAnsi="Cambria Math"/>
                  <w:lang w:val="en-US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bCs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3.2</m:t>
                  </m:r>
                </m:e>
              </m:d>
            </m:e>
          </m:eqArr>
        </m:oMath>
      </m:oMathPara>
    </w:p>
    <w:p w14:paraId="2E82976E" w14:textId="5C5A1D45" w:rsidR="00960B7C" w:rsidRDefault="00977FCC" w:rsidP="002344F2">
      <w:pPr>
        <w:pStyle w:val="ab"/>
        <w:ind w:firstLine="0"/>
        <w:rPr>
          <w:rFonts w:eastAsiaTheme="minorEastAsia"/>
          <w:bCs/>
        </w:rPr>
      </w:pPr>
      <w:r>
        <w:rPr>
          <w:rFonts w:eastAsiaTheme="minorEastAsia"/>
          <w:bCs/>
        </w:rPr>
        <w:t>Принимаем</w:t>
      </w:r>
      <w:r w:rsidRPr="003F23C6">
        <w:rPr>
          <w:rFonts w:eastAsiaTheme="minorEastAsia"/>
          <w:bCs/>
        </w:rPr>
        <w:t xml:space="preserve">: </w:t>
      </w:r>
      <w:r>
        <w:rPr>
          <w:rFonts w:eastAsiaTheme="minorEastAsia"/>
          <w:bCs/>
          <w:lang w:val="en-US"/>
        </w:rPr>
        <w:t>a</w:t>
      </w:r>
      <w:r w:rsidRPr="003F23C6">
        <w:rPr>
          <w:rFonts w:eastAsiaTheme="minorEastAsia"/>
          <w:bCs/>
        </w:rPr>
        <w:t xml:space="preserve"> = 1</w:t>
      </w:r>
      <w:r w:rsidR="00F60AAE" w:rsidRPr="00364F92">
        <w:rPr>
          <w:rFonts w:eastAsiaTheme="minorEastAsia"/>
          <w:bCs/>
        </w:rPr>
        <w:t>2</w:t>
      </w:r>
      <w:r>
        <w:rPr>
          <w:rFonts w:eastAsiaTheme="minorEastAsia"/>
          <w:bCs/>
        </w:rPr>
        <w:t xml:space="preserve"> мм</w:t>
      </w:r>
    </w:p>
    <w:p w14:paraId="4E9FF60C" w14:textId="6039030F" w:rsidR="00977FCC" w:rsidRDefault="00977FCC" w:rsidP="002344F2">
      <w:pPr>
        <w:pStyle w:val="ab"/>
        <w:ind w:firstLine="0"/>
        <w:rPr>
          <w:rFonts w:eastAsiaTheme="minorEastAsia"/>
          <w:bCs/>
        </w:rPr>
      </w:pPr>
      <w:r>
        <w:rPr>
          <w:rFonts w:eastAsiaTheme="minorEastAsia"/>
          <w:bCs/>
        </w:rPr>
        <w:t>Расстояние между торцевыми поверхностями колес</w:t>
      </w:r>
      <w:r w:rsidRPr="00977FCC">
        <w:rPr>
          <w:rFonts w:eastAsiaTheme="minorEastAsia"/>
          <w:bCs/>
        </w:rPr>
        <w:t>:</w:t>
      </w:r>
    </w:p>
    <w:p w14:paraId="06374951" w14:textId="3A5D1D14" w:rsidR="00977FCC" w:rsidRPr="00F364F8" w:rsidRDefault="0012167E" w:rsidP="002344F2">
      <w:pPr>
        <w:pStyle w:val="ab"/>
        <w:ind w:firstLine="0"/>
        <w:rPr>
          <w:rFonts w:eastAsiaTheme="minorEastAsia"/>
          <w:bCs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bCs/>
                  <w:i/>
                  <w:lang w:val="en-US"/>
                </w:rPr>
              </m:ctrlPr>
            </m:eqArrPr>
            <m:e>
              <m:r>
                <w:rPr>
                  <w:rFonts w:ascii="Cambria Math" w:eastAsiaTheme="minorEastAsia" w:hAnsi="Cambria Math"/>
                </w:rPr>
                <m:t>c=</m:t>
              </m:r>
              <m:d>
                <m:d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0,3…0,5</m:t>
                  </m:r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>a=0</m:t>
              </m:r>
              <m:r>
                <w:rPr>
                  <w:rFonts w:ascii="Cambria Math" w:eastAsiaTheme="minorEastAsia" w:hAnsi="Cambria Math"/>
                </w:rPr>
                <m:t>,4∙12=4,8 мм    #</m:t>
              </m:r>
              <m:d>
                <m:dPr>
                  <m:ctrlPr>
                    <w:rPr>
                      <w:rFonts w:ascii="Cambria Math" w:eastAsiaTheme="minorEastAsia" w:hAnsi="Cambria Math"/>
                      <w:bCs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3.3</m:t>
                  </m:r>
                </m:e>
              </m:d>
              <m:ctrlPr>
                <w:rPr>
                  <w:rFonts w:ascii="Cambria Math" w:eastAsiaTheme="minorEastAsia" w:hAnsi="Cambria Math"/>
                  <w:bCs/>
                  <w:i/>
                </w:rPr>
              </m:ctrlPr>
            </m:e>
          </m:eqArr>
        </m:oMath>
      </m:oMathPara>
    </w:p>
    <w:p w14:paraId="51CC6CA2" w14:textId="1211F3EC" w:rsidR="00F364F8" w:rsidRDefault="00F364F8" w:rsidP="002344F2">
      <w:pPr>
        <w:pStyle w:val="ab"/>
        <w:ind w:firstLine="0"/>
        <w:rPr>
          <w:rFonts w:eastAsiaTheme="minorEastAsia"/>
          <w:bCs/>
        </w:rPr>
      </w:pPr>
      <w:r>
        <w:rPr>
          <w:rFonts w:eastAsiaTheme="minorEastAsia"/>
          <w:bCs/>
        </w:rPr>
        <w:t xml:space="preserve">Принимаем </w:t>
      </w:r>
      <w:r>
        <w:rPr>
          <w:rFonts w:eastAsiaTheme="minorEastAsia"/>
          <w:bCs/>
          <w:lang w:val="en-US"/>
        </w:rPr>
        <w:t>c</w:t>
      </w:r>
      <w:r w:rsidRPr="00F364F8">
        <w:rPr>
          <w:rFonts w:eastAsiaTheme="minorEastAsia"/>
          <w:bCs/>
        </w:rPr>
        <w:t xml:space="preserve"> = 5</w:t>
      </w:r>
      <w:r>
        <w:rPr>
          <w:rFonts w:eastAsiaTheme="minorEastAsia"/>
          <w:bCs/>
        </w:rPr>
        <w:t xml:space="preserve"> мм</w:t>
      </w:r>
      <w:r w:rsidRPr="00F364F8">
        <w:rPr>
          <w:rFonts w:eastAsiaTheme="minorEastAsia"/>
          <w:bCs/>
        </w:rPr>
        <w:t>.</w:t>
      </w:r>
    </w:p>
    <w:p w14:paraId="010AE4AD" w14:textId="51DAE639" w:rsidR="00F364F8" w:rsidRDefault="00F364F8" w:rsidP="002344F2">
      <w:pPr>
        <w:pStyle w:val="ab"/>
        <w:ind w:firstLine="0"/>
      </w:pPr>
      <w:r w:rsidRPr="00BC06B5">
        <w:t>Расстояние между дном корпуса и поверхностью колес:</w:t>
      </w:r>
    </w:p>
    <w:p w14:paraId="0CFE6F78" w14:textId="59BEFB33" w:rsidR="00963FE1" w:rsidRPr="00D42E4D" w:rsidRDefault="0012167E" w:rsidP="002344F2">
      <w:pPr>
        <w:pStyle w:val="ab"/>
        <w:ind w:firstLine="0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≥4∙a=4∙12=48 мм    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3.4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4E6A5405" w14:textId="5C0941FB" w:rsidR="006F5FF0" w:rsidRPr="00F364F8" w:rsidRDefault="006F5FF0" w:rsidP="002344F2">
      <w:pPr>
        <w:pStyle w:val="ab"/>
        <w:ind w:firstLine="0"/>
        <w:rPr>
          <w:rFonts w:eastAsiaTheme="minorEastAsia"/>
          <w:bCs/>
        </w:rPr>
      </w:pPr>
      <w:r>
        <w:rPr>
          <w:rFonts w:eastAsiaTheme="minorEastAsia"/>
          <w:bCs/>
        </w:rPr>
        <w:t>Диаметры валов</w:t>
      </w:r>
      <w:r w:rsidRPr="00F364F8">
        <w:rPr>
          <w:rFonts w:eastAsiaTheme="minorEastAsia"/>
          <w:bCs/>
        </w:rPr>
        <w:t>:</w:t>
      </w:r>
    </w:p>
    <w:p w14:paraId="6A352D45" w14:textId="1AA30778" w:rsidR="006F5FF0" w:rsidRDefault="006F5FF0" w:rsidP="002344F2">
      <w:pPr>
        <w:pStyle w:val="ab"/>
        <w:ind w:firstLine="0"/>
        <w:rPr>
          <w:rFonts w:eastAsiaTheme="minorEastAsia"/>
          <w:bCs/>
        </w:rPr>
      </w:pPr>
      <w:r w:rsidRPr="00F364F8">
        <w:rPr>
          <w:rFonts w:eastAsiaTheme="minorEastAsia"/>
          <w:bCs/>
        </w:rPr>
        <w:tab/>
      </w:r>
      <w:r>
        <w:rPr>
          <w:rFonts w:eastAsiaTheme="minorEastAsia"/>
          <w:bCs/>
        </w:rPr>
        <w:t>Тихоходный вал</w:t>
      </w:r>
      <w:r w:rsidRPr="00F364F8">
        <w:rPr>
          <w:rFonts w:eastAsiaTheme="minorEastAsia"/>
          <w:bCs/>
        </w:rPr>
        <w:t>:</w:t>
      </w:r>
    </w:p>
    <w:p w14:paraId="383A8825" w14:textId="77777777" w:rsidR="004361B3" w:rsidRDefault="00CE35DA" w:rsidP="002344F2">
      <w:pPr>
        <w:pStyle w:val="ab"/>
        <w:ind w:firstLine="0"/>
        <w:rPr>
          <w:rFonts w:eastAsiaTheme="minorEastAsia"/>
          <w:bCs/>
        </w:rPr>
      </w:pPr>
      <w:r>
        <w:rPr>
          <w:rFonts w:eastAsiaTheme="minorEastAsia"/>
          <w:bCs/>
        </w:rPr>
        <w:tab/>
      </w:r>
      <w:r>
        <w:rPr>
          <w:rFonts w:eastAsiaTheme="minorEastAsia"/>
          <w:bCs/>
        </w:rPr>
        <w:tab/>
        <w:t>Предварительный диаметр</w:t>
      </w:r>
      <w:r w:rsidRPr="004361B3">
        <w:rPr>
          <w:rFonts w:eastAsiaTheme="minorEastAsia"/>
          <w:bCs/>
        </w:rPr>
        <w:t xml:space="preserve"> [2, </w:t>
      </w:r>
      <w:r>
        <w:rPr>
          <w:rFonts w:eastAsiaTheme="minorEastAsia"/>
          <w:bCs/>
        </w:rPr>
        <w:t>с.</w:t>
      </w:r>
      <w:r w:rsidRPr="004361B3">
        <w:rPr>
          <w:rFonts w:eastAsiaTheme="minorEastAsia"/>
          <w:bCs/>
        </w:rPr>
        <w:t xml:space="preserve"> </w:t>
      </w:r>
      <w:r>
        <w:rPr>
          <w:rFonts w:eastAsiaTheme="minorEastAsia"/>
          <w:bCs/>
        </w:rPr>
        <w:t>296</w:t>
      </w:r>
      <w:r w:rsidRPr="004361B3">
        <w:rPr>
          <w:rFonts w:eastAsiaTheme="minorEastAsia"/>
          <w:bCs/>
        </w:rPr>
        <w:t>]:</w:t>
      </w:r>
    </w:p>
    <w:p w14:paraId="390EA224" w14:textId="1E8EBBDF" w:rsidR="00BA1CE2" w:rsidRPr="00BA1CE2" w:rsidRDefault="0012167E" w:rsidP="002344F2">
      <w:pPr>
        <w:pStyle w:val="ab"/>
        <w:ind w:firstLine="0"/>
        <w:rPr>
          <w:rFonts w:eastAsiaTheme="minorEastAsia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bCs/>
                  <w:i/>
                  <w:lang w:val="en-US"/>
                </w:rPr>
              </m:ctrlPr>
            </m:eqArrPr>
            <m:e>
              <m:r>
                <w:rPr>
                  <w:rFonts w:ascii="Cambria Math" w:eastAsiaTheme="minorEastAsia" w:hAnsi="Cambria Math"/>
                  <w:lang w:val="en-US"/>
                </w:rPr>
                <m:t>d</m:t>
              </m:r>
              <m:r>
                <w:rPr>
                  <w:rFonts w:ascii="Cambria Math" w:eastAsiaTheme="minorEastAsia" w:hAnsi="Cambria Math"/>
                </w:rPr>
                <m:t>≥</m:t>
              </m:r>
              <m:rad>
                <m:radPr>
                  <m:ctrlPr>
                    <w:rPr>
                      <w:rFonts w:ascii="Cambria Math" w:eastAsiaTheme="minorEastAsia" w:hAnsi="Cambria Math"/>
                      <w:bCs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16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bCs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вых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π</m:t>
                      </m:r>
                      <m:r>
                        <w:rPr>
                          <w:rFonts w:ascii="Cambria Math" w:eastAsiaTheme="minorEastAsia" w:hAnsi="Cambria Math"/>
                        </w:rPr>
                        <m:t>∙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τ</m:t>
                          </m:r>
                        </m:e>
                      </m:d>
                    </m:den>
                  </m:f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 xml:space="preserve">    #</m:t>
              </m:r>
              <m:d>
                <m:dPr>
                  <m:ctrlPr>
                    <w:rPr>
                      <w:rFonts w:ascii="Cambria Math" w:eastAsiaTheme="minorEastAsia" w:hAnsi="Cambria Math"/>
                      <w:bCs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3.5</m:t>
                  </m:r>
                </m:e>
              </m:d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>
          </m:eqArr>
        </m:oMath>
      </m:oMathPara>
    </w:p>
    <w:p w14:paraId="7B6239B2" w14:textId="0869EF21" w:rsidR="00CE35DA" w:rsidRPr="00BA1CE2" w:rsidRDefault="00CE35DA" w:rsidP="002344F2">
      <w:pPr>
        <w:pStyle w:val="ab"/>
        <w:ind w:firstLine="0"/>
        <w:rPr>
          <w:rFonts w:eastAsiaTheme="minorEastAsia"/>
          <w:bCs/>
          <w:i/>
          <w:szCs w:val="28"/>
          <w:lang w:val="en-US"/>
        </w:rPr>
      </w:pPr>
      <w:r w:rsidRPr="004361B3">
        <w:rPr>
          <w:rFonts w:eastAsiaTheme="minorEastAsia"/>
          <w:bCs/>
        </w:rPr>
        <w:t xml:space="preserve"> </w:t>
      </w:r>
      <w:r w:rsidR="00BA1CE2">
        <w:rPr>
          <w:rFonts w:eastAsiaTheme="minorEastAsia"/>
          <w:bCs/>
        </w:rPr>
        <w:tab/>
      </w:r>
      <w:r w:rsidR="00BA1CE2">
        <w:rPr>
          <w:rFonts w:eastAsiaTheme="minorEastAsia"/>
          <w:bCs/>
        </w:rPr>
        <w:tab/>
      </w:r>
      <w:r w:rsidR="002C4DFB">
        <w:rPr>
          <w:rFonts w:eastAsiaTheme="minorEastAsia"/>
          <w:bCs/>
        </w:rPr>
        <w:t>г</w:t>
      </w:r>
      <w:r w:rsidR="00BA1CE2">
        <w:rPr>
          <w:rFonts w:eastAsiaTheme="minorEastAsia"/>
          <w:bCs/>
        </w:rPr>
        <w:t xml:space="preserve">де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Cs w:val="28"/>
              </w:rPr>
            </m:ctrlPr>
          </m:dPr>
          <m:e>
            <m:r>
              <w:rPr>
                <w:rFonts w:ascii="Cambria Math" w:hAnsi="Cambria Math"/>
                <w:szCs w:val="28"/>
              </w:rPr>
              <m:t>τ</m:t>
            </m:r>
          </m:e>
        </m:d>
        <m:r>
          <w:rPr>
            <w:rFonts w:ascii="Cambria Math" w:hAnsi="Cambria Math"/>
            <w:szCs w:val="28"/>
          </w:rPr>
          <m:t xml:space="preserve">=12…15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Cs w:val="28"/>
              </w:rPr>
              <m:t>Мпа</m:t>
            </m:r>
          </m:e>
        </m:d>
        <m:r>
          <w:rPr>
            <w:rFonts w:ascii="Cambria Math" w:hAnsi="Cambria Math"/>
            <w:szCs w:val="28"/>
            <w:lang w:val="en-US"/>
          </w:rPr>
          <m:t>.</m:t>
        </m:r>
      </m:oMath>
    </w:p>
    <w:p w14:paraId="090B252A" w14:textId="53EF523F" w:rsidR="006F5FF0" w:rsidRPr="002C4DFB" w:rsidRDefault="0012167E" w:rsidP="002344F2">
      <w:pPr>
        <w:pStyle w:val="ab"/>
        <w:ind w:firstLine="0"/>
        <w:rPr>
          <w:rFonts w:eastAsiaTheme="minorEastAsia"/>
          <w:bCs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bCs/>
                  <w:i/>
                </w:rPr>
              </m:ctrlPr>
            </m:eqArrPr>
            <m:e>
              <m:r>
                <w:rPr>
                  <w:rFonts w:ascii="Cambria Math" w:eastAsiaTheme="minorEastAsia" w:hAnsi="Cambria Math"/>
                  <w:lang w:val="en-US"/>
                </w:rPr>
                <m:t>d</m:t>
              </m:r>
              <m:r>
                <w:rPr>
                  <w:rFonts w:ascii="Cambria Math" w:eastAsiaTheme="minorEastAsia" w:hAnsi="Cambria Math"/>
                </w:rPr>
                <m:t>≥=</m:t>
              </m:r>
              <m:rad>
                <m:radPr>
                  <m:ctrlPr>
                    <w:rPr>
                      <w:rFonts w:ascii="Cambria Math" w:eastAsiaTheme="minorEastAsia" w:hAnsi="Cambria Math"/>
                      <w:bCs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16∙922,852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π</m:t>
                      </m:r>
                      <m:r>
                        <w:rPr>
                          <w:rFonts w:ascii="Cambria Math" w:eastAsiaTheme="minorEastAsia" w:hAnsi="Cambria Math"/>
                        </w:rPr>
                        <m:t>∙15∙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bCs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6</m:t>
                          </m:r>
                        </m:sup>
                      </m:sSup>
                    </m:den>
                  </m:f>
                </m:e>
              </m:rad>
              <m:r>
                <w:rPr>
                  <w:rFonts w:ascii="Cambria Math" w:eastAsiaTheme="minorEastAsia" w:hAnsi="Cambria Math"/>
                </w:rPr>
                <m:t>=67,92 мм    #</m:t>
              </m:r>
              <m:ctrlPr>
                <w:rPr>
                  <w:rFonts w:ascii="Cambria Math" w:eastAsiaTheme="minorEastAsia" w:hAnsi="Cambria Math"/>
                  <w:bCs/>
                  <w:i/>
                  <w:lang w:val="en-US"/>
                </w:rPr>
              </m:ctrlPr>
            </m:e>
          </m:eqArr>
        </m:oMath>
      </m:oMathPara>
    </w:p>
    <w:p w14:paraId="49CE6C27" w14:textId="7D298CF8" w:rsidR="00DA7484" w:rsidRDefault="00DA7484" w:rsidP="002344F2">
      <w:pPr>
        <w:pStyle w:val="ab"/>
        <w:ind w:firstLine="0"/>
        <w:rPr>
          <w:rFonts w:eastAsiaTheme="minorEastAsia"/>
        </w:rPr>
      </w:pPr>
      <w:r>
        <w:rPr>
          <w:rFonts w:eastAsiaTheme="minorEastAsia"/>
          <w:bCs/>
        </w:rPr>
        <w:tab/>
      </w:r>
      <w:r w:rsidR="00D23236">
        <w:rPr>
          <w:rFonts w:eastAsiaTheme="minorEastAsia"/>
          <w:bCs/>
        </w:rPr>
        <w:tab/>
      </w:r>
      <w:r>
        <w:t>Принимаем</w:t>
      </w:r>
      <w:r w:rsidR="006F5FF0">
        <w:t>:</w:t>
      </w:r>
      <w:r w:rsidR="006F5FF0" w:rsidRPr="006F5FF0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k</m:t>
            </m:r>
          </m:sub>
        </m:sSub>
        <m:r>
          <w:rPr>
            <w:rFonts w:ascii="Cambria Math" w:hAnsi="Cambria Math"/>
          </w:rPr>
          <m:t xml:space="preserve">=70 мм, </m:t>
        </m:r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 xml:space="preserve">=3,3 мм, </m:t>
        </m:r>
        <m:r>
          <w:rPr>
            <w:rFonts w:ascii="Cambria Math" w:hAnsi="Cambria Math"/>
            <w:lang w:val="en-US"/>
          </w:rPr>
          <m:t>r</m:t>
        </m:r>
        <m:r>
          <w:rPr>
            <w:rFonts w:ascii="Cambria Math" w:hAnsi="Cambria Math"/>
          </w:rPr>
          <m:t xml:space="preserve">=3,5 мм , </m:t>
        </m:r>
        <m:r>
          <w:rPr>
            <w:rFonts w:ascii="Cambria Math" w:hAnsi="Cambria Math"/>
            <w:lang w:val="en-US"/>
          </w:rPr>
          <m:t>f</m:t>
        </m:r>
        <m:r>
          <w:rPr>
            <w:rFonts w:ascii="Cambria Math" w:hAnsi="Cambria Math"/>
          </w:rPr>
          <m:t>=2 мм</m:t>
        </m:r>
      </m:oMath>
    </w:p>
    <w:p w14:paraId="63E18485" w14:textId="3ED784E1" w:rsidR="006F5FF0" w:rsidRDefault="006F5FF0" w:rsidP="002344F2">
      <w:pPr>
        <w:pStyle w:val="ab"/>
        <w:ind w:firstLine="0"/>
        <w:rPr>
          <w:rFonts w:eastAsiaTheme="minorEastAsia"/>
          <w:lang w:val="en-US"/>
        </w:rPr>
      </w:pPr>
      <w:r>
        <w:rPr>
          <w:rFonts w:eastAsiaTheme="minorEastAsia"/>
        </w:rPr>
        <w:tab/>
      </w:r>
      <w:r w:rsidR="00D23236">
        <w:rPr>
          <w:rFonts w:eastAsiaTheme="minorEastAsia"/>
        </w:rPr>
        <w:tab/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 xml:space="preserve">d+2t=70+2∙3,3=76,6 </m:t>
        </m:r>
        <m:r>
          <w:rPr>
            <w:rFonts w:ascii="Cambria Math" w:hAnsi="Cambria Math"/>
          </w:rPr>
          <m:t>мм</m:t>
        </m:r>
        <m:r>
          <w:rPr>
            <w:rFonts w:ascii="Cambria Math" w:hAnsi="Cambria Math"/>
            <w:lang w:val="en-US"/>
          </w:rPr>
          <m:t xml:space="preserve">   </m:t>
        </m:r>
      </m:oMath>
    </w:p>
    <w:p w14:paraId="04218329" w14:textId="175F0A47" w:rsidR="006F5FF0" w:rsidRDefault="006F5FF0" w:rsidP="002344F2">
      <w:pPr>
        <w:pStyle w:val="ab"/>
        <w:ind w:left="707"/>
        <w:rPr>
          <w:lang w:val="en-US"/>
        </w:rPr>
      </w:pPr>
      <w:r>
        <w:t xml:space="preserve">Принимаем: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=75 мм</m:t>
        </m:r>
      </m:oMath>
    </w:p>
    <w:p w14:paraId="1EFB767B" w14:textId="6BFCD47E" w:rsidR="006F5FF0" w:rsidRDefault="006F5FF0" w:rsidP="002344F2">
      <w:pPr>
        <w:pStyle w:val="ab"/>
        <w:ind w:firstLine="0"/>
        <w:rPr>
          <w:rFonts w:eastAsiaTheme="minorEastAsia"/>
        </w:rPr>
      </w:pPr>
      <w:r>
        <w:rPr>
          <w:rFonts w:eastAsiaTheme="minorEastAsia"/>
          <w:bCs/>
          <w:iCs/>
        </w:rPr>
        <w:tab/>
      </w:r>
      <w:r w:rsidR="00D23236">
        <w:rPr>
          <w:rFonts w:eastAsiaTheme="minorEastAsia"/>
          <w:bCs/>
          <w:iCs/>
        </w:rPr>
        <w:tab/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бп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+3,2</m:t>
        </m:r>
        <m:r>
          <w:rPr>
            <w:rFonts w:ascii="Cambria Math" w:hAnsi="Cambria Math"/>
            <w:lang w:val="en-US"/>
          </w:rPr>
          <m:t xml:space="preserve">r=75+3,2∙3,5=86,2 </m:t>
        </m:r>
        <m:r>
          <w:rPr>
            <w:rFonts w:ascii="Cambria Math" w:hAnsi="Cambria Math"/>
          </w:rPr>
          <m:t>мм</m:t>
        </m:r>
      </m:oMath>
    </w:p>
    <w:p w14:paraId="35557E01" w14:textId="4D3C7020" w:rsidR="006F5FF0" w:rsidRDefault="006F5FF0" w:rsidP="008159D9">
      <w:pPr>
        <w:pStyle w:val="ab"/>
        <w:ind w:left="707"/>
        <w:rPr>
          <w:rFonts w:eastAsiaTheme="minorEastAsia"/>
        </w:rPr>
      </w:pPr>
      <w:r>
        <w:t xml:space="preserve">Принимаем: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бп</m:t>
            </m:r>
          </m:sub>
        </m:sSub>
        <m:r>
          <w:rPr>
            <w:rFonts w:ascii="Cambria Math" w:hAnsi="Cambria Math"/>
          </w:rPr>
          <m:t>=85 мм</m:t>
        </m:r>
      </m:oMath>
    </w:p>
    <w:p w14:paraId="440A3F2D" w14:textId="12AEA5B4" w:rsidR="00A852C7" w:rsidRPr="003F23C6" w:rsidRDefault="00A852C7" w:rsidP="008159D9">
      <w:pPr>
        <w:pStyle w:val="ab"/>
        <w:ind w:left="709" w:firstLine="0"/>
        <w:rPr>
          <w:rFonts w:eastAsiaTheme="minorEastAsia"/>
        </w:rPr>
      </w:pPr>
      <w:r>
        <w:rPr>
          <w:rFonts w:eastAsiaTheme="minorEastAsia"/>
        </w:rPr>
        <w:t xml:space="preserve">Промежуточный вал </w:t>
      </w:r>
      <w:r w:rsidRPr="00B33206">
        <w:rPr>
          <w:rFonts w:eastAsiaTheme="minorEastAsia"/>
        </w:rPr>
        <w:t>1</w:t>
      </w:r>
      <w:r w:rsidRPr="003F23C6">
        <w:rPr>
          <w:rFonts w:eastAsiaTheme="minorEastAsia"/>
        </w:rPr>
        <w:t>:</w:t>
      </w:r>
    </w:p>
    <w:p w14:paraId="58267843" w14:textId="4F4339BD" w:rsidR="00A852C7" w:rsidRPr="006B3C85" w:rsidRDefault="0012167E" w:rsidP="002344F2">
      <w:pPr>
        <w:pStyle w:val="ab"/>
        <w:ind w:left="709" w:firstLine="0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к</m:t>
              </m:r>
            </m:sub>
          </m:sSub>
          <m:r>
            <w:rPr>
              <w:rFonts w:ascii="Cambria Math" w:eastAsiaTheme="minorEastAsia" w:hAnsi="Cambria Math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bCs/>
                  <w:i/>
                  <w:lang w:val="en-US"/>
                </w:rPr>
              </m:ctrlPr>
            </m:radPr>
            <m:deg>
              <m:r>
                <w:rPr>
                  <w:rFonts w:ascii="Cambria Math" w:eastAsiaTheme="minorEastAsia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16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п1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π</m:t>
                  </m:r>
                  <m:r>
                    <w:rPr>
                      <w:rFonts w:ascii="Cambria Math" w:eastAsiaTheme="minorEastAsia" w:hAnsi="Cambria Math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bCs/>
                  <w:i/>
                  <w:lang w:val="en-US"/>
                </w:rPr>
              </m:ctrlPr>
            </m:radPr>
            <m:deg>
              <m:r>
                <w:rPr>
                  <w:rFonts w:ascii="Cambria Math" w:eastAsiaTheme="minorEastAsia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16∙331,727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π</m:t>
                  </m:r>
                  <m:r>
                    <w:rPr>
                      <w:rFonts w:ascii="Cambria Math" w:eastAsiaTheme="minorEastAsia" w:hAnsi="Cambria Math"/>
                    </w:rPr>
                    <m:t>∙15∙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sup>
                  </m:sSup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>=48,29 мм</m:t>
          </m:r>
        </m:oMath>
      </m:oMathPara>
    </w:p>
    <w:p w14:paraId="3EC2BD7C" w14:textId="77777777" w:rsidR="006F12BD" w:rsidRPr="005023FA" w:rsidRDefault="006F12BD" w:rsidP="002344F2">
      <w:pPr>
        <w:pStyle w:val="ab"/>
        <w:ind w:left="565"/>
        <w:rPr>
          <w:i/>
        </w:rPr>
      </w:pPr>
      <w:r>
        <w:t>Принимаем:</w:t>
      </w:r>
      <w:r w:rsidRPr="005023FA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  <m:r>
          <w:rPr>
            <w:rFonts w:ascii="Cambria Math" w:hAnsi="Cambria Math"/>
          </w:rPr>
          <m:t xml:space="preserve">=50 мм,  </m:t>
        </m:r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 xml:space="preserve">=2,8 мм, </m:t>
        </m:r>
        <m:r>
          <w:rPr>
            <w:rFonts w:ascii="Cambria Math" w:hAnsi="Cambria Math"/>
            <w:lang w:val="en-US"/>
          </w:rPr>
          <m:t>r</m:t>
        </m:r>
        <m:r>
          <w:rPr>
            <w:rFonts w:ascii="Cambria Math" w:hAnsi="Cambria Math"/>
          </w:rPr>
          <m:t xml:space="preserve">=3 мм , </m:t>
        </m:r>
        <m:r>
          <w:rPr>
            <w:rFonts w:ascii="Cambria Math" w:hAnsi="Cambria Math"/>
            <w:lang w:val="en-US"/>
          </w:rPr>
          <m:t>f</m:t>
        </m:r>
        <m:r>
          <w:rPr>
            <w:rFonts w:ascii="Cambria Math" w:hAnsi="Cambria Math"/>
          </w:rPr>
          <m:t>=1,6 мм</m:t>
        </m:r>
      </m:oMath>
    </w:p>
    <w:p w14:paraId="4FEC1317" w14:textId="77777777" w:rsidR="006F12BD" w:rsidRPr="001D35C2" w:rsidRDefault="0012167E" w:rsidP="002344F2">
      <w:pPr>
        <w:pStyle w:val="ab"/>
        <w:ind w:left="1274" w:firstLine="142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lang w:val="en-US"/>
                </w:rPr>
                <m:t>к</m:t>
              </m:r>
            </m:sub>
          </m:sSub>
          <m:r>
            <w:rPr>
              <w:rFonts w:ascii="Cambria Math" w:hAnsi="Cambria Math"/>
              <w:lang w:val="en-US"/>
            </w:rPr>
            <m:t xml:space="preserve">-3,2r=50-3,2∙3=40,4 </m:t>
          </m:r>
          <m:r>
            <w:rPr>
              <w:rFonts w:ascii="Cambria Math" w:hAnsi="Cambria Math"/>
            </w:rPr>
            <m:t>мм</m:t>
          </m:r>
          <m:r>
            <w:rPr>
              <w:rFonts w:ascii="Cambria Math" w:hAnsi="Cambria Math"/>
              <w:lang w:val="en-US"/>
            </w:rPr>
            <m:t xml:space="preserve">                                                         </m:t>
          </m:r>
        </m:oMath>
      </m:oMathPara>
    </w:p>
    <w:p w14:paraId="2EA5396A" w14:textId="51179673" w:rsidR="006F12BD" w:rsidRPr="007640E7" w:rsidRDefault="006F12BD" w:rsidP="002344F2">
      <w:pPr>
        <w:pStyle w:val="ab"/>
        <w:ind w:left="565"/>
      </w:pPr>
      <w:r w:rsidRPr="001D35C2">
        <w:t xml:space="preserve">Принимаем: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=50 мм</m:t>
        </m:r>
      </m:oMath>
      <w:r w:rsidR="008159D9">
        <w:rPr>
          <w:rFonts w:eastAsiaTheme="minorEastAsia"/>
        </w:rPr>
        <w:tab/>
      </w:r>
    </w:p>
    <w:p w14:paraId="13986C1B" w14:textId="2F819017" w:rsidR="006F12BD" w:rsidRPr="001D1BD9" w:rsidRDefault="0012167E" w:rsidP="008159D9">
      <w:pPr>
        <w:pStyle w:val="ab"/>
        <w:ind w:left="1417" w:firstLine="707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бк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к</m:t>
              </m:r>
            </m:sub>
          </m:sSub>
          <m:r>
            <w:rPr>
              <w:rFonts w:ascii="Cambria Math" w:hAnsi="Cambria Math"/>
            </w:rPr>
            <m:t>+3f</m:t>
          </m:r>
          <m:r>
            <w:rPr>
              <w:rFonts w:ascii="Cambria Math" w:hAnsi="Cambria Math"/>
              <w:lang w:val="en-US"/>
            </w:rPr>
            <m:t xml:space="preserve">=50+3∙1,6=54,8 </m:t>
          </m:r>
          <m:r>
            <w:rPr>
              <w:rFonts w:ascii="Cambria Math" w:hAnsi="Cambria Math"/>
            </w:rPr>
            <m:t>мм</m:t>
          </m:r>
          <m:r>
            <w:rPr>
              <w:rFonts w:ascii="Cambria Math" w:hAnsi="Cambria Math"/>
              <w:lang w:val="en-US"/>
            </w:rPr>
            <m:t xml:space="preserve">                                    </m:t>
          </m:r>
        </m:oMath>
      </m:oMathPara>
    </w:p>
    <w:p w14:paraId="5977FE0E" w14:textId="77777777" w:rsidR="006F12BD" w:rsidRDefault="006F12BD" w:rsidP="002344F2">
      <w:pPr>
        <w:pStyle w:val="ab"/>
        <w:ind w:left="707"/>
      </w:pPr>
      <w:r>
        <w:t xml:space="preserve">Принимаем: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бк</m:t>
            </m:r>
          </m:sub>
        </m:sSub>
        <m:r>
          <w:rPr>
            <w:rFonts w:ascii="Cambria Math" w:hAnsi="Cambria Math"/>
          </w:rPr>
          <m:t>=55 мм</m:t>
        </m:r>
      </m:oMath>
    </w:p>
    <w:p w14:paraId="6B5A4C67" w14:textId="77777777" w:rsidR="006F12BD" w:rsidRPr="00922077" w:rsidRDefault="0012167E" w:rsidP="002344F2">
      <w:pPr>
        <w:pStyle w:val="ab"/>
        <w:ind w:left="1417" w:firstLine="707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бп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+3,2</m:t>
          </m:r>
          <m:r>
            <w:rPr>
              <w:rFonts w:ascii="Cambria Math" w:hAnsi="Cambria Math"/>
              <w:lang w:val="en-US"/>
            </w:rPr>
            <m:t>r=50+3,2</m:t>
          </m:r>
          <m:r>
            <w:rPr>
              <w:rFonts w:ascii="Cambria Math" w:hAnsi="Cambria Math"/>
            </w:rPr>
            <m:t>∙3=59,6 мм</m:t>
          </m:r>
        </m:oMath>
      </m:oMathPara>
    </w:p>
    <w:p w14:paraId="02320C26" w14:textId="77777777" w:rsidR="006F12BD" w:rsidRDefault="006F12BD" w:rsidP="002344F2">
      <w:pPr>
        <w:pStyle w:val="ab"/>
        <w:ind w:left="707"/>
      </w:pPr>
      <w:r>
        <w:t xml:space="preserve">Принимаем: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бп</m:t>
            </m:r>
          </m:sub>
        </m:sSub>
        <m:r>
          <w:rPr>
            <w:rFonts w:ascii="Cambria Math" w:hAnsi="Cambria Math"/>
          </w:rPr>
          <m:t>=60 мм</m:t>
        </m:r>
      </m:oMath>
    </w:p>
    <w:p w14:paraId="655AA730" w14:textId="065F8809" w:rsidR="006F5FF0" w:rsidRPr="003F23C6" w:rsidRDefault="006F5FF0" w:rsidP="002344F2">
      <w:pPr>
        <w:pStyle w:val="ab"/>
        <w:rPr>
          <w:rFonts w:eastAsiaTheme="minorEastAsia"/>
        </w:rPr>
      </w:pPr>
      <w:r>
        <w:rPr>
          <w:rFonts w:eastAsiaTheme="minorEastAsia"/>
        </w:rPr>
        <w:t xml:space="preserve">Промежуточный вал </w:t>
      </w:r>
      <w:r w:rsidR="00A852C7" w:rsidRPr="00B33206">
        <w:rPr>
          <w:rFonts w:eastAsiaTheme="minorEastAsia"/>
        </w:rPr>
        <w:t>2</w:t>
      </w:r>
      <w:r w:rsidRPr="003F23C6">
        <w:rPr>
          <w:rFonts w:eastAsiaTheme="minorEastAsia"/>
        </w:rPr>
        <w:t>:</w:t>
      </w:r>
    </w:p>
    <w:p w14:paraId="2828075B" w14:textId="187C7FFC" w:rsidR="006F5FF0" w:rsidRPr="006F5FF0" w:rsidRDefault="0012167E" w:rsidP="002344F2">
      <w:pPr>
        <w:pStyle w:val="ab"/>
        <w:rPr>
          <w:rFonts w:eastAsiaTheme="minorEastAsia"/>
          <w:bCs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Cs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к</m:t>
              </m:r>
            </m:sub>
          </m:sSub>
          <m:r>
            <w:rPr>
              <w:rFonts w:ascii="Cambria Math" w:eastAsiaTheme="minorEastAsia" w:hAnsi="Cambria Math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bCs/>
                  <w:i/>
                  <w:lang w:val="en-US"/>
                </w:rPr>
              </m:ctrlPr>
            </m:radPr>
            <m:deg>
              <m:r>
                <w:rPr>
                  <w:rFonts w:ascii="Cambria Math" w:eastAsiaTheme="minorEastAsia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16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п2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π</m:t>
                  </m:r>
                  <m:r>
                    <w:rPr>
                      <w:rFonts w:ascii="Cambria Math" w:eastAsiaTheme="minorEastAsia" w:hAnsi="Cambria Math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bCs/>
                  <w:i/>
                  <w:lang w:val="en-US"/>
                </w:rPr>
              </m:ctrlPr>
            </m:radPr>
            <m:deg>
              <m:r>
                <w:rPr>
                  <w:rFonts w:ascii="Cambria Math" w:eastAsiaTheme="minorEastAsia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16∙101,633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π</m:t>
                  </m:r>
                  <m:r>
                    <w:rPr>
                      <w:rFonts w:ascii="Cambria Math" w:eastAsiaTheme="minorEastAsia" w:hAnsi="Cambria Math"/>
                    </w:rPr>
                    <m:t>∙15∙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sup>
                  </m:sSup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>=32</m:t>
          </m:r>
          <m:r>
            <w:rPr>
              <w:rFonts w:ascii="Cambria Math" w:eastAsiaTheme="minorEastAsia" w:hAnsi="Cambria Math"/>
            </w:rPr>
            <m:t>,56 мм</m:t>
          </m:r>
        </m:oMath>
      </m:oMathPara>
    </w:p>
    <w:p w14:paraId="1EEFE46C" w14:textId="105E9DA6" w:rsidR="000E4C8A" w:rsidRPr="001D35C2" w:rsidRDefault="000E4C8A" w:rsidP="002344F2">
      <w:pPr>
        <w:pStyle w:val="ab"/>
        <w:ind w:left="707"/>
        <w:rPr>
          <w:i/>
        </w:rPr>
      </w:pPr>
      <w:r w:rsidRPr="001D35C2">
        <w:t xml:space="preserve">Принимаем: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  <m:r>
          <w:rPr>
            <w:rFonts w:ascii="Cambria Math" w:hAnsi="Cambria Math"/>
          </w:rPr>
          <m:t xml:space="preserve">=45 мм,  </m:t>
        </m:r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 xml:space="preserve">=2,8 мм, </m:t>
        </m:r>
        <m:r>
          <w:rPr>
            <w:rFonts w:ascii="Cambria Math" w:hAnsi="Cambria Math"/>
            <w:lang w:val="en-US"/>
          </w:rPr>
          <m:t>r</m:t>
        </m:r>
        <m:r>
          <w:rPr>
            <w:rFonts w:ascii="Cambria Math" w:hAnsi="Cambria Math"/>
          </w:rPr>
          <m:t xml:space="preserve">=3 мм , </m:t>
        </m:r>
        <m:r>
          <w:rPr>
            <w:rFonts w:ascii="Cambria Math" w:hAnsi="Cambria Math"/>
            <w:lang w:val="en-US"/>
          </w:rPr>
          <m:t>f</m:t>
        </m:r>
        <m:r>
          <w:rPr>
            <w:rFonts w:ascii="Cambria Math" w:hAnsi="Cambria Math"/>
          </w:rPr>
          <m:t>=2 мм</m:t>
        </m:r>
      </m:oMath>
    </w:p>
    <w:p w14:paraId="741AD6C7" w14:textId="630B9980" w:rsidR="000E4C8A" w:rsidRDefault="000E4C8A" w:rsidP="002344F2">
      <w:pPr>
        <w:pStyle w:val="ab"/>
        <w:rPr>
          <w:lang w:val="en-US"/>
        </w:rPr>
      </w:pPr>
      <w:r w:rsidRPr="001D35C2">
        <w:t xml:space="preserve"> </w:t>
      </w:r>
      <w:r>
        <w:rPr>
          <w:rFonts w:eastAsiaTheme="minorEastAs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к</m:t>
            </m:r>
          </m:sub>
        </m:sSub>
        <m:r>
          <w:rPr>
            <w:rFonts w:ascii="Cambria Math" w:hAnsi="Cambria Math"/>
            <w:lang w:val="en-US"/>
          </w:rPr>
          <m:t xml:space="preserve">-3,2r=45-3,2∙3=38,6 </m:t>
        </m:r>
        <m:r>
          <w:rPr>
            <w:rFonts w:ascii="Cambria Math" w:hAnsi="Cambria Math"/>
          </w:rPr>
          <m:t>мм</m:t>
        </m:r>
      </m:oMath>
    </w:p>
    <w:p w14:paraId="44AE7E70" w14:textId="77777777" w:rsidR="000E4C8A" w:rsidRPr="007640E7" w:rsidRDefault="000E4C8A" w:rsidP="002344F2">
      <w:pPr>
        <w:pStyle w:val="ab"/>
        <w:ind w:left="707"/>
      </w:pPr>
      <w:r>
        <w:t xml:space="preserve">Принимаем: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=45 мм</m:t>
        </m:r>
      </m:oMath>
    </w:p>
    <w:p w14:paraId="7535691F" w14:textId="632E5544" w:rsidR="000E4C8A" w:rsidRPr="00624FF6" w:rsidRDefault="0012167E" w:rsidP="002344F2">
      <w:pPr>
        <w:pStyle w:val="ab"/>
        <w:ind w:left="1417" w:firstLine="707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бк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к</m:t>
              </m:r>
            </m:sub>
          </m:sSub>
          <m:r>
            <w:rPr>
              <w:rFonts w:ascii="Cambria Math" w:hAnsi="Cambria Math"/>
            </w:rPr>
            <m:t>+2f</m:t>
          </m:r>
          <m:r>
            <w:rPr>
              <w:rFonts w:ascii="Cambria Math" w:hAnsi="Cambria Math"/>
              <w:lang w:val="en-US"/>
            </w:rPr>
            <m:t xml:space="preserve">=45+4∙2=54 </m:t>
          </m:r>
          <m:r>
            <w:rPr>
              <w:rFonts w:ascii="Cambria Math" w:hAnsi="Cambria Math"/>
            </w:rPr>
            <m:t>мм</m:t>
          </m:r>
        </m:oMath>
      </m:oMathPara>
    </w:p>
    <w:p w14:paraId="1D0ED3AF" w14:textId="5F658AEA" w:rsidR="000E4C8A" w:rsidRDefault="000E4C8A" w:rsidP="002344F2">
      <w:pPr>
        <w:pStyle w:val="ab"/>
        <w:ind w:left="707"/>
      </w:pPr>
      <w:r>
        <w:t xml:space="preserve">Принимаем: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бк</m:t>
            </m:r>
          </m:sub>
        </m:sSub>
        <m:r>
          <w:rPr>
            <w:rFonts w:ascii="Cambria Math" w:hAnsi="Cambria Math"/>
          </w:rPr>
          <m:t>=55 мм</m:t>
        </m:r>
      </m:oMath>
    </w:p>
    <w:p w14:paraId="5CDB9925" w14:textId="77777777" w:rsidR="000E4C8A" w:rsidRPr="00922077" w:rsidRDefault="0012167E" w:rsidP="002344F2">
      <w:pPr>
        <w:pStyle w:val="ab"/>
        <w:ind w:left="1417" w:firstLine="707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бп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+3,2</m:t>
          </m:r>
          <m:r>
            <w:rPr>
              <w:rFonts w:ascii="Cambria Math" w:hAnsi="Cambria Math"/>
              <w:lang w:val="en-US"/>
            </w:rPr>
            <m:t>r=45+3,2</m:t>
          </m:r>
          <m:r>
            <w:rPr>
              <w:rFonts w:ascii="Cambria Math" w:hAnsi="Cambria Math"/>
            </w:rPr>
            <m:t>∙3=54,6 мм</m:t>
          </m:r>
        </m:oMath>
      </m:oMathPara>
    </w:p>
    <w:p w14:paraId="6F8EFF99" w14:textId="77777777" w:rsidR="000E4C8A" w:rsidRDefault="000E4C8A" w:rsidP="002344F2">
      <w:pPr>
        <w:pStyle w:val="ab"/>
        <w:ind w:left="707"/>
      </w:pPr>
      <w:r>
        <w:t xml:space="preserve">Принимаем: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бп</m:t>
            </m:r>
          </m:sub>
        </m:sSub>
        <m:r>
          <w:rPr>
            <w:rFonts w:ascii="Cambria Math" w:hAnsi="Cambria Math"/>
          </w:rPr>
          <m:t>=55 мм</m:t>
        </m:r>
      </m:oMath>
    </w:p>
    <w:p w14:paraId="4B6C566F" w14:textId="23E381CE" w:rsidR="00D23236" w:rsidRPr="003F23C6" w:rsidRDefault="00D23236" w:rsidP="002344F2">
      <w:pPr>
        <w:pStyle w:val="ab"/>
        <w:rPr>
          <w:rFonts w:eastAsiaTheme="minorEastAsia"/>
        </w:rPr>
      </w:pPr>
      <w:r>
        <w:rPr>
          <w:rFonts w:eastAsiaTheme="minorEastAsia"/>
        </w:rPr>
        <w:t>Быстроходный вал</w:t>
      </w:r>
      <w:r w:rsidRPr="003F23C6">
        <w:rPr>
          <w:rFonts w:eastAsiaTheme="minorEastAsia"/>
        </w:rPr>
        <w:t>:</w:t>
      </w:r>
    </w:p>
    <w:p w14:paraId="69F79213" w14:textId="12BB4631" w:rsidR="00D23236" w:rsidRPr="00D23236" w:rsidRDefault="00D23236" w:rsidP="002344F2">
      <w:pPr>
        <w:pStyle w:val="ab"/>
        <w:rPr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d</m:t>
          </m:r>
          <m:r>
            <w:rPr>
              <w:rFonts w:ascii="Cambria Math" w:eastAsiaTheme="minorEastAsia" w:hAnsi="Cambria Math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bCs/>
                  <w:i/>
                  <w:lang w:val="en-US"/>
                </w:rPr>
              </m:ctrlPr>
            </m:radPr>
            <m:deg>
              <m:r>
                <w:rPr>
                  <w:rFonts w:ascii="Cambria Math" w:eastAsiaTheme="minorEastAsia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16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вх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π</m:t>
                  </m:r>
                  <m:r>
                    <w:rPr>
                      <w:rFonts w:ascii="Cambria Math" w:eastAsiaTheme="minorEastAsia" w:hAnsi="Cambria Math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bCs/>
                  <w:i/>
                  <w:lang w:val="en-US"/>
                </w:rPr>
              </m:ctrlPr>
            </m:radPr>
            <m:deg>
              <m:r>
                <w:rPr>
                  <w:rFonts w:ascii="Cambria Math" w:eastAsiaTheme="minorEastAsia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16∙17,504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π</m:t>
                  </m:r>
                  <m:r>
                    <w:rPr>
                      <w:rFonts w:ascii="Cambria Math" w:eastAsiaTheme="minorEastAsia" w:hAnsi="Cambria Math"/>
                    </w:rPr>
                    <m:t>∙15∙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sup>
                  </m:sSup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>=18,11 мм</m:t>
          </m:r>
        </m:oMath>
      </m:oMathPara>
    </w:p>
    <w:p w14:paraId="3DE612BA" w14:textId="77777777" w:rsidR="000E4C8A" w:rsidRPr="00624FF6" w:rsidRDefault="000E4C8A" w:rsidP="002344F2">
      <w:pPr>
        <w:pStyle w:val="ab"/>
        <w:ind w:left="707"/>
        <w:rPr>
          <w:i/>
        </w:rPr>
      </w:pPr>
      <w:r>
        <w:t>Принимаем:</w:t>
      </w:r>
      <w:r w:rsidRPr="005023FA">
        <w:t xml:space="preserve"> </w:t>
      </w:r>
      <m:oMath>
        <m:r>
          <w:rPr>
            <w:rFonts w:ascii="Cambria Math" w:hAnsi="Cambria Math"/>
            <w:lang w:val="en-US"/>
          </w:rPr>
          <m:t>d</m:t>
        </m:r>
        <m:r>
          <w:rPr>
            <w:rFonts w:ascii="Cambria Math" w:hAnsi="Cambria Math"/>
          </w:rPr>
          <m:t xml:space="preserve">=30 мм, </m:t>
        </m:r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 xml:space="preserve">=2,2 мм, </m:t>
        </m:r>
        <m:r>
          <w:rPr>
            <w:rFonts w:ascii="Cambria Math" w:hAnsi="Cambria Math"/>
            <w:lang w:val="en-US"/>
          </w:rPr>
          <m:t>r</m:t>
        </m:r>
        <m:r>
          <w:rPr>
            <w:rFonts w:ascii="Cambria Math" w:hAnsi="Cambria Math"/>
          </w:rPr>
          <m:t xml:space="preserve">=2 мм, </m:t>
        </m:r>
        <m:r>
          <w:rPr>
            <w:rFonts w:ascii="Cambria Math" w:hAnsi="Cambria Math"/>
            <w:lang w:val="en-US"/>
          </w:rPr>
          <m:t>f</m:t>
        </m:r>
        <m:r>
          <w:rPr>
            <w:rFonts w:ascii="Cambria Math" w:hAnsi="Cambria Math"/>
          </w:rPr>
          <m:t>=1 мм</m:t>
        </m:r>
      </m:oMath>
    </w:p>
    <w:p w14:paraId="3E692CB5" w14:textId="162038F9" w:rsidR="000E4C8A" w:rsidRDefault="000E4C8A" w:rsidP="002344F2">
      <w:pPr>
        <w:pStyle w:val="ab"/>
        <w:rPr>
          <w:lang w:val="en-US"/>
        </w:rPr>
      </w:pPr>
      <w:r>
        <w:t xml:space="preserve"> </w:t>
      </w:r>
      <w:r>
        <w:rPr>
          <w:rFonts w:eastAsiaTheme="minorEastAs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 xml:space="preserve">d+2t=30+2∙2,2=34,4 </m:t>
        </m:r>
        <m:r>
          <w:rPr>
            <w:rFonts w:ascii="Cambria Math" w:hAnsi="Cambria Math"/>
          </w:rPr>
          <m:t>мм</m:t>
        </m:r>
      </m:oMath>
    </w:p>
    <w:p w14:paraId="63E4EC00" w14:textId="77777777" w:rsidR="000E4C8A" w:rsidRPr="007640E7" w:rsidRDefault="000E4C8A" w:rsidP="002344F2">
      <w:pPr>
        <w:pStyle w:val="ab"/>
        <w:ind w:left="707"/>
      </w:pPr>
      <w:r w:rsidRPr="00FA4AE7">
        <w:t xml:space="preserve">Принимаем: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=35 мм</m:t>
        </m:r>
      </m:oMath>
    </w:p>
    <w:p w14:paraId="603EAA71" w14:textId="77777777" w:rsidR="000E4C8A" w:rsidRPr="00624FF6" w:rsidRDefault="0012167E" w:rsidP="002344F2">
      <w:pPr>
        <w:pStyle w:val="ab"/>
        <w:ind w:left="1417" w:firstLine="707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бп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+3,2</m:t>
          </m:r>
          <m:r>
            <w:rPr>
              <w:rFonts w:ascii="Cambria Math" w:hAnsi="Cambria Math"/>
              <w:lang w:val="en-US"/>
            </w:rPr>
            <m:t xml:space="preserve">r=35+3,2∙2=41,4 </m:t>
          </m:r>
          <m:r>
            <w:rPr>
              <w:rFonts w:ascii="Cambria Math" w:hAnsi="Cambria Math"/>
            </w:rPr>
            <m:t>мм</m:t>
          </m:r>
        </m:oMath>
      </m:oMathPara>
    </w:p>
    <w:p w14:paraId="5F1DA736" w14:textId="77777777" w:rsidR="000E4C8A" w:rsidRDefault="000E4C8A" w:rsidP="002344F2">
      <w:pPr>
        <w:pStyle w:val="ab"/>
        <w:ind w:left="707"/>
      </w:pPr>
      <w:r>
        <w:t xml:space="preserve">Принимаем: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бп</m:t>
            </m:r>
          </m:sub>
        </m:sSub>
        <m:r>
          <w:rPr>
            <w:rFonts w:ascii="Cambria Math" w:hAnsi="Cambria Math"/>
          </w:rPr>
          <m:t>=40 мм</m:t>
        </m:r>
      </m:oMath>
    </w:p>
    <w:p w14:paraId="4A600450" w14:textId="6D9591DB" w:rsidR="002344F2" w:rsidRDefault="002344F2" w:rsidP="002344F2">
      <w:pPr>
        <w:pStyle w:val="ab"/>
        <w:ind w:firstLine="0"/>
        <w:rPr>
          <w:rFonts w:eastAsiaTheme="minorEastAsia"/>
        </w:rPr>
      </w:pPr>
    </w:p>
    <w:p w14:paraId="1E097014" w14:textId="7512DE30" w:rsidR="00531291" w:rsidRPr="00C56525" w:rsidRDefault="00531291" w:rsidP="00531291">
      <w:pPr>
        <w:pStyle w:val="1"/>
        <w:rPr>
          <w:rFonts w:eastAsiaTheme="minorEastAsia"/>
          <w:sz w:val="32"/>
        </w:rPr>
      </w:pPr>
      <w:bookmarkStart w:id="17" w:name="_Toc87192263"/>
      <w:r w:rsidRPr="00C56525">
        <w:rPr>
          <w:rFonts w:eastAsiaTheme="minorEastAsia"/>
          <w:sz w:val="32"/>
        </w:rPr>
        <w:lastRenderedPageBreak/>
        <w:t>4. КОРПУСНЫЕ ЭЛЕМЕНТЫ</w:t>
      </w:r>
      <w:bookmarkEnd w:id="17"/>
    </w:p>
    <w:p w14:paraId="10E8C69B" w14:textId="1E234973" w:rsidR="00531291" w:rsidRDefault="00531291" w:rsidP="00531291">
      <w:pPr>
        <w:pStyle w:val="ab"/>
        <w:ind w:firstLine="0"/>
      </w:pPr>
      <w:r w:rsidRPr="002A6791">
        <w:t>Толщина стенок корпуса:</w:t>
      </w:r>
    </w:p>
    <w:p w14:paraId="5F4037A1" w14:textId="77777777" w:rsidR="00B579F6" w:rsidRPr="00B579F6" w:rsidRDefault="0012167E" w:rsidP="00531291">
      <w:pPr>
        <w:pStyle w:val="ab"/>
        <w:ind w:firstLine="0"/>
        <w:rPr>
          <w:rFonts w:eastAsiaTheme="minorEastAsia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</w:rPr>
                <m:t>δ=1,12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</m:rad>
              <m:r>
                <w:rPr>
                  <w:rFonts w:ascii="Cambria Math" w:hAnsi="Cambria Math"/>
                </w:rPr>
                <m:t xml:space="preserve">≥6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мм</m:t>
                  </m:r>
                </m:e>
              </m:d>
              <m:r>
                <w:rPr>
                  <w:rFonts w:ascii="Cambria Math" w:hAnsi="Cambria Math"/>
                </w:rPr>
                <m:t xml:space="preserve">    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4.1</m:t>
                  </m:r>
                </m:e>
              </m:d>
            </m:e>
          </m:eqArr>
        </m:oMath>
      </m:oMathPara>
    </w:p>
    <w:p w14:paraId="3DC785DB" w14:textId="7FA8520D" w:rsidR="00531291" w:rsidRPr="00284AE2" w:rsidRDefault="00B579F6" w:rsidP="00531291">
      <w:pPr>
        <w:pStyle w:val="ab"/>
        <w:ind w:firstLine="0"/>
        <w:rPr>
          <w:rFonts w:eastAsiaTheme="minorEastAsia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δ=1,12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4</m:t>
              </m:r>
            </m:deg>
            <m:e>
              <m:r>
                <w:rPr>
                  <w:rFonts w:ascii="Cambria Math" w:hAnsi="Cambria Math"/>
                  <w:lang w:val="en-US"/>
                </w:rPr>
                <m:t>922,851=</m:t>
              </m:r>
            </m:e>
          </m:rad>
          <m:r>
            <w:rPr>
              <w:rFonts w:ascii="Cambria Math" w:hAnsi="Cambria Math"/>
            </w:rPr>
            <m:t>6,173</m:t>
          </m:r>
        </m:oMath>
      </m:oMathPara>
    </w:p>
    <w:p w14:paraId="143EDA2F" w14:textId="6A0BDF3D" w:rsidR="00284AE2" w:rsidRDefault="00284AE2" w:rsidP="00284AE2">
      <w:pPr>
        <w:pStyle w:val="ab"/>
        <w:ind w:firstLine="0"/>
      </w:pPr>
      <w:r w:rsidRPr="002A6791">
        <w:t>Принимаем</w:t>
      </w:r>
      <w:r w:rsidR="00B75987" w:rsidRPr="000E12EA">
        <w:t xml:space="preserve"> </w:t>
      </w:r>
      <m:oMath>
        <m:r>
          <w:rPr>
            <w:rFonts w:ascii="Cambria Math" w:hAnsi="Cambria Math"/>
          </w:rPr>
          <m:t>δ</m:t>
        </m:r>
      </m:oMath>
      <w:r w:rsidRPr="002A6791">
        <w:t xml:space="preserve"> =</w:t>
      </w:r>
      <w:r>
        <w:t xml:space="preserve"> </w:t>
      </w:r>
      <w:r w:rsidRPr="002A6791">
        <w:t>6 мм</w:t>
      </w:r>
    </w:p>
    <w:p w14:paraId="65CB89A1" w14:textId="77777777" w:rsidR="00284AE2" w:rsidRDefault="00284AE2" w:rsidP="00284AE2">
      <w:pPr>
        <w:pStyle w:val="ab"/>
        <w:ind w:firstLine="0"/>
      </w:pPr>
      <w:r w:rsidRPr="002A6791">
        <w:t>Внутренние литейные радиусы:</w:t>
      </w:r>
    </w:p>
    <w:p w14:paraId="15AA7D4D" w14:textId="4895BDFA" w:rsidR="00284AE2" w:rsidRPr="00284AE2" w:rsidRDefault="0012167E" w:rsidP="00284AE2">
      <w:pPr>
        <w:pStyle w:val="ab"/>
        <w:ind w:firstLine="0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</w:rPr>
              </m:ctrlPr>
            </m:eqArrPr>
            <m:e>
              <w:bookmarkStart w:id="18" w:name="_Hlk87114898"/>
              <m:r>
                <w:rPr>
                  <w:rFonts w:ascii="Cambria Math" w:hAnsi="Cambria Math"/>
                </w:rPr>
                <m:t>r=</m:t>
              </m:r>
              <w:bookmarkEnd w:id="18"/>
              <m:r>
                <w:rPr>
                  <w:rFonts w:ascii="Cambria Math" w:hAnsi="Cambria Math"/>
                </w:rPr>
                <m:t>0,5∙δ</m:t>
              </m:r>
              <m:r>
                <w:rPr>
                  <w:rFonts w:ascii="Cambria Math" w:eastAsiaTheme="minorEastAsia" w:hAnsi="Cambria Math"/>
                </w:rPr>
                <m:t xml:space="preserve">    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4.2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190812F2" w14:textId="33A5F2D8" w:rsidR="00284AE2" w:rsidRPr="00284AE2" w:rsidRDefault="00284AE2" w:rsidP="00284AE2">
      <w:pPr>
        <w:pStyle w:val="ab"/>
        <w:ind w:firstLine="0"/>
        <w:rPr>
          <w:rFonts w:eastAsiaTheme="minorEastAsia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r=0,5∙6=3 [</m:t>
          </m:r>
          <m:r>
            <m:rPr>
              <m:sty m:val="p"/>
            </m:rPr>
            <w:rPr>
              <w:rFonts w:ascii="Cambria Math" w:hAnsi="Cambria Math"/>
            </w:rPr>
            <m:t>мм</m:t>
          </m:r>
          <m:r>
            <w:rPr>
              <w:rFonts w:ascii="Cambria Math" w:hAnsi="Cambria Math"/>
            </w:rPr>
            <m:t>]</m:t>
          </m:r>
        </m:oMath>
      </m:oMathPara>
    </w:p>
    <w:p w14:paraId="18BBA07B" w14:textId="09F7F666" w:rsidR="00284AE2" w:rsidRDefault="00284AE2" w:rsidP="00284AE2">
      <w:pPr>
        <w:pStyle w:val="ab"/>
        <w:ind w:firstLine="0"/>
      </w:pPr>
      <w:r w:rsidRPr="002A6791">
        <w:t>Внешние литейные радиусы:</w:t>
      </w:r>
    </w:p>
    <w:p w14:paraId="08B46FD0" w14:textId="376CA7F8" w:rsidR="00284AE2" w:rsidRPr="00284AE2" w:rsidRDefault="0012167E" w:rsidP="00284AE2">
      <w:pPr>
        <w:pStyle w:val="ab"/>
        <w:ind w:firstLine="0"/>
        <w:rPr>
          <w:rFonts w:eastAsiaTheme="minorEastAsia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=1,5</m:t>
              </m:r>
              <m:r>
                <w:rPr>
                  <w:rFonts w:ascii="Cambria Math" w:hAnsi="Cambria Math"/>
                </w:rPr>
                <m:t>∙</m:t>
              </m:r>
              <m:r>
                <w:rPr>
                  <w:rFonts w:ascii="Cambria Math" w:hAnsi="Cambria Math"/>
                  <w:lang w:val="en-US"/>
                </w:rPr>
                <m:t>δ    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4.3</m:t>
                  </m:r>
                </m:e>
              </m:d>
            </m:e>
          </m:eqArr>
        </m:oMath>
      </m:oMathPara>
    </w:p>
    <w:p w14:paraId="5CC9D437" w14:textId="09B04F89" w:rsidR="00284AE2" w:rsidRPr="00284AE2" w:rsidRDefault="00284AE2" w:rsidP="00284AE2">
      <w:pPr>
        <w:pStyle w:val="ab"/>
        <w:ind w:firstLine="0"/>
        <w:rPr>
          <w:rFonts w:eastAsiaTheme="minorEastAsia"/>
          <w:iCs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US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=1,5</m:t>
          </m:r>
          <m:r>
            <w:rPr>
              <w:rFonts w:ascii="Cambria Math" w:hAnsi="Cambria Math"/>
            </w:rPr>
            <m:t>∙</m:t>
          </m:r>
          <m:r>
            <w:rPr>
              <w:rFonts w:ascii="Cambria Math" w:hAnsi="Cambria Math"/>
              <w:lang w:val="en-US"/>
            </w:rPr>
            <m:t>6=9 [</m:t>
          </m:r>
          <m:r>
            <w:rPr>
              <w:rFonts w:ascii="Cambria Math" w:hAnsi="Cambria Math"/>
            </w:rPr>
            <m:t>мм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1C720FA3" w14:textId="2E5F470F" w:rsidR="00284AE2" w:rsidRDefault="00284AE2" w:rsidP="00284AE2">
      <w:pPr>
        <w:pStyle w:val="ab"/>
        <w:ind w:firstLine="0"/>
      </w:pPr>
      <w:r w:rsidRPr="002A6791">
        <w:t>Высота приливов:</w:t>
      </w:r>
    </w:p>
    <w:p w14:paraId="1835DC46" w14:textId="2BC55811" w:rsidR="00284AE2" w:rsidRPr="00284AE2" w:rsidRDefault="0012167E" w:rsidP="00284AE2">
      <w:pPr>
        <w:pStyle w:val="ab"/>
        <w:ind w:firstLine="0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=0,5∙δ    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4.4</m:t>
                  </m:r>
                </m:e>
              </m:d>
            </m:e>
          </m:eqArr>
        </m:oMath>
      </m:oMathPara>
    </w:p>
    <w:p w14:paraId="4CD05FD0" w14:textId="108976E6" w:rsidR="00284AE2" w:rsidRPr="00284AE2" w:rsidRDefault="0012167E" w:rsidP="00284AE2">
      <w:pPr>
        <w:pStyle w:val="ab"/>
        <w:ind w:firstLine="0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=0,5∙6=3 </m:t>
          </m:r>
          <m:r>
            <w:rPr>
              <w:rFonts w:ascii="Cambria Math" w:hAnsi="Cambria Math"/>
              <w:lang w:val="en-US"/>
            </w:rPr>
            <m:t>[</m:t>
          </m:r>
          <m:r>
            <w:rPr>
              <w:rFonts w:ascii="Cambria Math" w:hAnsi="Cambria Math"/>
            </w:rPr>
            <m:t>мм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44C5DA3E" w14:textId="709229F0" w:rsidR="00284AE2" w:rsidRDefault="00284AE2" w:rsidP="00284AE2">
      <w:pPr>
        <w:pStyle w:val="ab"/>
        <w:ind w:firstLine="0"/>
      </w:pPr>
      <w:r>
        <w:t>По</w:t>
      </w:r>
      <w:r w:rsidRPr="002A6791">
        <w:t xml:space="preserve"> [1, табл. 9.2] принимаем диаметр винтов и отверстий для крепления крышки корпуса </w:t>
      </w:r>
      <w:r w:rsidRPr="002A6791">
        <w:rPr>
          <w:lang w:val="en-US"/>
        </w:rPr>
        <w:t>d</w:t>
      </w:r>
      <w:r w:rsidRPr="002A6791">
        <w:t xml:space="preserve"> = </w:t>
      </w:r>
      <w:r w:rsidRPr="002A6791">
        <w:rPr>
          <w:lang w:val="en-US"/>
        </w:rPr>
        <w:t>M</w:t>
      </w:r>
      <w:r w:rsidRPr="002A6791">
        <w:t xml:space="preserve">14, </w:t>
      </w:r>
      <w:r w:rsidRPr="002A6791">
        <w:rPr>
          <w:lang w:val="en-US"/>
        </w:rPr>
        <w:t>d</w:t>
      </w:r>
      <w:r w:rsidRPr="002A6791">
        <w:rPr>
          <w:vertAlign w:val="subscript"/>
          <w:lang w:val="en-US"/>
        </w:rPr>
        <w:t>o</w:t>
      </w:r>
      <w:r w:rsidRPr="002A6791">
        <w:t xml:space="preserve"> = 15</w:t>
      </w:r>
      <w:r w:rsidR="00643046">
        <w:t>.</w:t>
      </w:r>
    </w:p>
    <w:p w14:paraId="235FF106" w14:textId="77777777" w:rsidR="00643046" w:rsidRDefault="00643046" w:rsidP="00643046">
      <w:pPr>
        <w:pStyle w:val="ab"/>
        <w:ind w:firstLine="0"/>
      </w:pPr>
      <w:r w:rsidRPr="002A6791">
        <w:t>Ширина фланца для крепления крышки корпуса:</w:t>
      </w:r>
    </w:p>
    <w:p w14:paraId="325FE1A3" w14:textId="0731D0CD" w:rsidR="00643046" w:rsidRPr="00643046" w:rsidRDefault="0012167E" w:rsidP="00284AE2">
      <w:pPr>
        <w:pStyle w:val="ab"/>
        <w:ind w:firstLine="0"/>
        <w:rPr>
          <w:rFonts w:eastAsiaTheme="minorEastAsia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r>
                <w:rPr>
                  <w:rFonts w:ascii="Cambria Math" w:hAnsi="Cambria Math"/>
                  <w:lang w:val="en-US"/>
                </w:rPr>
                <m:t>K</m:t>
              </m:r>
              <m:r>
                <w:rPr>
                  <w:rFonts w:ascii="Cambria Math" w:hAnsi="Cambria Math"/>
                </w:rPr>
                <m:t>=2,7∙</m:t>
              </m:r>
              <m:r>
                <w:rPr>
                  <w:rFonts w:ascii="Cambria Math" w:hAnsi="Cambria Math"/>
                  <w:lang w:val="en-US"/>
                </w:rPr>
                <m:t>d</m:t>
              </m:r>
              <m:r>
                <w:rPr>
                  <w:rFonts w:ascii="Cambria Math" w:hAnsi="Cambria Math"/>
                </w:rPr>
                <m:t xml:space="preserve">   </m:t>
              </m:r>
              <m:r>
                <w:rPr>
                  <w:rFonts w:ascii="Cambria Math" w:hAnsi="Cambria Math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4.5</m:t>
                  </m:r>
                </m:e>
              </m:d>
            </m:e>
          </m:eqArr>
        </m:oMath>
      </m:oMathPara>
    </w:p>
    <w:p w14:paraId="166B18CA" w14:textId="6A751D33" w:rsidR="00643046" w:rsidRPr="00643046" w:rsidRDefault="00643046" w:rsidP="00284AE2">
      <w:pPr>
        <w:pStyle w:val="ab"/>
        <w:ind w:firstLine="0"/>
        <w:rPr>
          <w:rFonts w:eastAsiaTheme="minorEastAsia"/>
        </w:rPr>
      </w:pPr>
      <m:oMathPara>
        <m:oMath>
          <m:r>
            <w:rPr>
              <w:rFonts w:ascii="Cambria Math" w:hAnsi="Cambria Math"/>
              <w:lang w:val="en-US"/>
            </w:rPr>
            <m:t>K</m:t>
          </m:r>
          <m:r>
            <w:rPr>
              <w:rFonts w:ascii="Cambria Math" w:hAnsi="Cambria Math"/>
            </w:rPr>
            <m:t xml:space="preserve">=2,7∙14=37,8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мм</m:t>
              </m:r>
            </m:e>
          </m:d>
        </m:oMath>
      </m:oMathPara>
    </w:p>
    <w:p w14:paraId="09E6E665" w14:textId="5D295F7E" w:rsidR="00643046" w:rsidRPr="002A6791" w:rsidRDefault="00643046" w:rsidP="00643046">
      <w:pPr>
        <w:pStyle w:val="ab"/>
        <w:ind w:firstLine="0"/>
      </w:pPr>
      <w:r w:rsidRPr="002A6791">
        <w:t xml:space="preserve">Принимаем К </w:t>
      </w:r>
      <w:r>
        <w:t>= 3</w:t>
      </w:r>
      <w:r w:rsidR="005A3D4B">
        <w:t>0</w:t>
      </w:r>
      <w:r w:rsidRPr="002A6791">
        <w:t xml:space="preserve"> мм</w:t>
      </w:r>
    </w:p>
    <w:p w14:paraId="4B24FA63" w14:textId="045E679F" w:rsidR="00643046" w:rsidRDefault="00643046" w:rsidP="00643046">
      <w:pPr>
        <w:pStyle w:val="ab"/>
        <w:ind w:firstLine="0"/>
      </w:pPr>
      <w:r>
        <w:t>По</w:t>
      </w:r>
      <w:r w:rsidRPr="002A6791">
        <w:t xml:space="preserve"> [1, табл. 9.3] принимаем диаметр винтов для крепления корпуса к раме или плите </w:t>
      </w:r>
      <w:r w:rsidRPr="002A6791">
        <w:rPr>
          <w:lang w:val="en-US"/>
        </w:rPr>
        <w:t>d</w:t>
      </w:r>
      <w:r w:rsidRPr="002A6791">
        <w:rPr>
          <w:vertAlign w:val="subscript"/>
        </w:rPr>
        <w:t>ф</w:t>
      </w:r>
      <w:r w:rsidRPr="002A6791">
        <w:t xml:space="preserve"> = М</w:t>
      </w:r>
      <w:r w:rsidR="00952A0F">
        <w:t>22</w:t>
      </w:r>
      <w:r w:rsidRPr="002A6791">
        <w:t xml:space="preserve">, а количество винтов </w:t>
      </w:r>
      <w:r w:rsidRPr="002A6791">
        <w:rPr>
          <w:lang w:val="en-US"/>
        </w:rPr>
        <w:t>n</w:t>
      </w:r>
      <w:r w:rsidRPr="002A6791">
        <w:t xml:space="preserve"> =</w:t>
      </w:r>
      <w:r>
        <w:t xml:space="preserve"> 6.</w:t>
      </w:r>
    </w:p>
    <w:p w14:paraId="7CE731FB" w14:textId="5C63443F" w:rsidR="00F45982" w:rsidRDefault="00F45982" w:rsidP="00F45982">
      <w:pPr>
        <w:pStyle w:val="ab"/>
        <w:ind w:firstLine="0"/>
      </w:pPr>
      <w:r w:rsidRPr="002A6791">
        <w:t>Толщина фланца для крепления корпуса к раме или плите:</w:t>
      </w:r>
    </w:p>
    <w:p w14:paraId="673E0757" w14:textId="76ADE7B2" w:rsidR="00F45982" w:rsidRPr="00F45982" w:rsidRDefault="0012167E" w:rsidP="00F45982">
      <w:pPr>
        <w:pStyle w:val="ab"/>
        <w:ind w:firstLine="0"/>
        <w:rPr>
          <w:rFonts w:eastAsiaTheme="minorEastAsia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фл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2,3…2,4</m:t>
                  </m:r>
                </m:e>
              </m:d>
              <m:r>
                <w:rPr>
                  <w:rFonts w:ascii="Cambria Math" w:hAnsi="Cambria Math"/>
                </w:rPr>
                <m:t xml:space="preserve">∙δ    </m:t>
              </m:r>
              <m:r>
                <w:rPr>
                  <w:rFonts w:ascii="Cambria Math" w:hAnsi="Cambria Math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4.6</m:t>
                  </m:r>
                </m:e>
              </m:d>
            </m:e>
          </m:eqArr>
        </m:oMath>
      </m:oMathPara>
    </w:p>
    <w:p w14:paraId="089E8CC8" w14:textId="0AC21796" w:rsidR="00F45982" w:rsidRPr="00F45982" w:rsidRDefault="0012167E" w:rsidP="00F45982">
      <w:pPr>
        <w:pStyle w:val="ab"/>
        <w:ind w:firstLine="0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фл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2,3…2,4</m:t>
              </m:r>
            </m:e>
          </m:d>
          <m:r>
            <w:rPr>
              <w:rFonts w:ascii="Cambria Math" w:hAnsi="Cambria Math"/>
            </w:rPr>
            <m:t>∙6=13,8…14,4 [мм]</m:t>
          </m:r>
        </m:oMath>
      </m:oMathPara>
    </w:p>
    <w:p w14:paraId="717D227E" w14:textId="77777777" w:rsidR="00F45982" w:rsidRPr="00FD44C3" w:rsidRDefault="00F45982" w:rsidP="00F45982">
      <w:pPr>
        <w:pStyle w:val="ab"/>
        <w:ind w:firstLine="0"/>
      </w:pPr>
      <w:r w:rsidRPr="002A6791">
        <w:t xml:space="preserve">Принимаем </w:t>
      </w:r>
      <w:r w:rsidRPr="002A6791">
        <w:rPr>
          <w:lang w:val="en-US"/>
        </w:rPr>
        <w:t>k</w:t>
      </w:r>
      <w:r w:rsidRPr="002A6791">
        <w:t xml:space="preserve"> = 15 мм</w:t>
      </w:r>
    </w:p>
    <w:p w14:paraId="7BFE8E5D" w14:textId="0F947FDB" w:rsidR="00F45982" w:rsidRDefault="00F45982" w:rsidP="00F45982">
      <w:pPr>
        <w:pStyle w:val="ab"/>
        <w:ind w:firstLine="0"/>
      </w:pPr>
      <w:r w:rsidRPr="002A6791">
        <w:t>Ширин</w:t>
      </w:r>
      <w:r>
        <w:t xml:space="preserve">а фланца для крепления корпуса </w:t>
      </w:r>
      <w:r w:rsidRPr="002A6791">
        <w:t>к раме или плите:</w:t>
      </w:r>
    </w:p>
    <w:p w14:paraId="4EF9AE1A" w14:textId="4E0E3614" w:rsidR="00F45982" w:rsidRPr="00F45982" w:rsidRDefault="0012167E" w:rsidP="00F45982">
      <w:pPr>
        <w:pStyle w:val="ab"/>
        <w:ind w:firstLine="0"/>
        <w:rPr>
          <w:rFonts w:eastAsiaTheme="minorEastAsia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r>
                <w:rPr>
                  <w:rFonts w:ascii="Cambria Math" w:hAnsi="Cambria Math"/>
                  <w:lang w:val="en-US"/>
                </w:rPr>
                <m:t>k</m:t>
              </m:r>
              <m:r>
                <w:rPr>
                  <w:rFonts w:ascii="Cambria Math" w:hAnsi="Cambria Math"/>
                </w:rPr>
                <m:t>=2,4∙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ф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 xml:space="preserve">    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4.7</m:t>
                  </m:r>
                </m:e>
              </m:d>
            </m:e>
          </m:eqArr>
        </m:oMath>
      </m:oMathPara>
    </w:p>
    <w:p w14:paraId="123D77B5" w14:textId="69F23951" w:rsidR="00F45982" w:rsidRPr="00070971" w:rsidRDefault="00070971" w:rsidP="00F45982">
      <w:pPr>
        <w:pStyle w:val="ab"/>
        <w:ind w:firstLine="0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 xml:space="preserve">k= </m:t>
          </m:r>
          <m:r>
            <w:rPr>
              <w:rFonts w:ascii="Cambria Math" w:hAnsi="Cambria Math"/>
            </w:rPr>
            <m:t>2,4∙</m:t>
          </m:r>
          <m:r>
            <w:rPr>
              <w:rFonts w:ascii="Cambria Math" w:hAnsi="Cambria Math"/>
            </w:rPr>
            <m:t>22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52</m:t>
          </m:r>
          <m: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8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мм</m:t>
              </m:r>
            </m:e>
          </m:d>
        </m:oMath>
      </m:oMathPara>
    </w:p>
    <w:p w14:paraId="2A742832" w14:textId="366F24AC" w:rsidR="00070971" w:rsidRPr="000E12EA" w:rsidRDefault="00070971" w:rsidP="00070971">
      <w:pPr>
        <w:pStyle w:val="ab"/>
        <w:ind w:firstLine="0"/>
      </w:pPr>
      <w:r w:rsidRPr="002A6791">
        <w:lastRenderedPageBreak/>
        <w:t xml:space="preserve">Принимаем </w:t>
      </w:r>
      <w:r w:rsidRPr="002A6791">
        <w:rPr>
          <w:lang w:val="en-US"/>
        </w:rPr>
        <w:t>k</w:t>
      </w:r>
      <w:r w:rsidRPr="002A6791">
        <w:t xml:space="preserve"> = </w:t>
      </w:r>
      <w:r>
        <w:t>4</w:t>
      </w:r>
      <w:r w:rsidR="00952A0F">
        <w:t>8</w:t>
      </w:r>
      <w:r w:rsidRPr="002A6791">
        <w:t xml:space="preserve"> мм</w:t>
      </w:r>
      <w:r w:rsidRPr="000E12EA">
        <w:t>.</w:t>
      </w:r>
    </w:p>
    <w:p w14:paraId="162A74FE" w14:textId="77777777" w:rsidR="00B75987" w:rsidRPr="002A6791" w:rsidRDefault="00B75987" w:rsidP="00B75987">
      <w:pPr>
        <w:pStyle w:val="ab"/>
        <w:ind w:firstLine="0"/>
      </w:pPr>
      <w:r w:rsidRPr="002A6791">
        <w:t>Диаметр винтов для крепления крышки люка:</w:t>
      </w:r>
    </w:p>
    <w:p w14:paraId="68384834" w14:textId="77777777" w:rsidR="00B75987" w:rsidRPr="00B75987" w:rsidRDefault="00B75987" w:rsidP="00B75987">
      <w:pPr>
        <w:pStyle w:val="ab"/>
        <w:ind w:firstLine="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d≈δ</m:t>
          </m:r>
        </m:oMath>
      </m:oMathPara>
    </w:p>
    <w:p w14:paraId="2E907FE7" w14:textId="1666603B" w:rsidR="00B75987" w:rsidRDefault="00B75987" w:rsidP="00B75987">
      <w:pPr>
        <w:pStyle w:val="ab"/>
        <w:ind w:firstLine="0"/>
      </w:pPr>
      <w:r w:rsidRPr="002A6791">
        <w:t xml:space="preserve">Принимаем </w:t>
      </w:r>
      <w:r w:rsidRPr="002A6791">
        <w:rPr>
          <w:lang w:val="en-US"/>
        </w:rPr>
        <w:t>d</w:t>
      </w:r>
      <w:r w:rsidRPr="002A6791">
        <w:t xml:space="preserve"> = 6 мм</w:t>
      </w:r>
      <w:r>
        <w:t>.</w:t>
      </w:r>
    </w:p>
    <w:p w14:paraId="5FDC008A" w14:textId="30A44CDE" w:rsidR="00B75987" w:rsidRDefault="00B75987" w:rsidP="00B75987">
      <w:pPr>
        <w:pStyle w:val="ab"/>
        <w:ind w:firstLine="0"/>
      </w:pPr>
      <w:r>
        <w:t xml:space="preserve">Высота фланца </w:t>
      </w:r>
      <w:r>
        <w:rPr>
          <w:lang w:val="en-US"/>
        </w:rPr>
        <w:t>g</w:t>
      </w:r>
      <w:r>
        <w:t>:</w:t>
      </w:r>
      <w:r>
        <w:tab/>
      </w:r>
    </w:p>
    <w:p w14:paraId="2A25A5BC" w14:textId="5416BD61" w:rsidR="00B75987" w:rsidRPr="00B75987" w:rsidRDefault="0012167E" w:rsidP="00B75987">
      <w:pPr>
        <w:pStyle w:val="ab"/>
        <w:ind w:firstLine="0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g</m:t>
              </m:r>
              <m:r>
                <w:rPr>
                  <w:rFonts w:ascii="Cambria Math" w:hAnsi="Cambria Math"/>
                </w:rPr>
                <m:t>=2,4∙δ    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4.8</m:t>
                  </m:r>
                </m:e>
              </m:d>
            </m:e>
          </m:eqArr>
        </m:oMath>
      </m:oMathPara>
    </w:p>
    <w:p w14:paraId="01EF34D5" w14:textId="6F0AF249" w:rsidR="009A79C5" w:rsidRPr="009A79C5" w:rsidRDefault="009A79C5" w:rsidP="00B75987">
      <w:pPr>
        <w:pStyle w:val="ab"/>
        <w:ind w:firstLine="0"/>
        <w:rPr>
          <w:rFonts w:eastAsiaTheme="minorEastAsia"/>
          <w:i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US"/>
            </w:rPr>
            <m:t>g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eastAsiaTheme="minorEastAsia" w:hAnsi="Cambria Math"/>
            </w:rPr>
            <m:t>2,4</m:t>
          </m:r>
          <m:r>
            <w:rPr>
              <w:rFonts w:ascii="Cambria Math" w:hAnsi="Cambria Math"/>
            </w:rPr>
            <m:t>∙6=14,4</m:t>
          </m:r>
          <m:r>
            <w:rPr>
              <w:rFonts w:ascii="Cambria Math" w:eastAsiaTheme="minorEastAsia" w:hAnsi="Cambria Math"/>
              <w:lang w:val="en-US"/>
            </w:rPr>
            <m:t xml:space="preserve"> [</m:t>
          </m:r>
          <m:r>
            <w:rPr>
              <w:rFonts w:ascii="Cambria Math" w:eastAsiaTheme="minorEastAsia" w:hAnsi="Cambria Math"/>
            </w:rPr>
            <m:t>мм</m:t>
          </m:r>
          <m:r>
            <w:rPr>
              <w:rFonts w:ascii="Cambria Math" w:eastAsiaTheme="minorEastAsia" w:hAnsi="Cambria Math"/>
              <w:lang w:val="en-US"/>
            </w:rPr>
            <m:t>]</m:t>
          </m:r>
        </m:oMath>
      </m:oMathPara>
    </w:p>
    <w:p w14:paraId="1795D779" w14:textId="034F7BE6" w:rsidR="009A79C5" w:rsidRPr="000E12EA" w:rsidRDefault="009A79C5" w:rsidP="009A79C5">
      <w:pPr>
        <w:pStyle w:val="ab"/>
        <w:ind w:firstLine="0"/>
      </w:pPr>
      <w:r>
        <w:t xml:space="preserve">Принимаем </w:t>
      </w:r>
      <w:r>
        <w:rPr>
          <w:lang w:val="en-US"/>
        </w:rPr>
        <w:t>g</w:t>
      </w:r>
      <w:r>
        <w:t xml:space="preserve"> =15</w:t>
      </w:r>
    </w:p>
    <w:p w14:paraId="1B50CC65" w14:textId="0DF9841A" w:rsidR="009A79C5" w:rsidRPr="000E12EA" w:rsidRDefault="009A79C5" w:rsidP="009A79C5">
      <w:pPr>
        <w:pStyle w:val="ab"/>
        <w:ind w:firstLine="0"/>
        <w:rPr>
          <w:rFonts w:eastAsiaTheme="minorEastAsia"/>
        </w:rPr>
      </w:pPr>
      <w:r>
        <w:t xml:space="preserve">Диаметр проушин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 w:rsidRPr="000E12EA">
        <w:rPr>
          <w:rFonts w:eastAsiaTheme="minorEastAsia"/>
        </w:rPr>
        <w:t>:</w:t>
      </w:r>
    </w:p>
    <w:p w14:paraId="6249F00C" w14:textId="777BE6BA" w:rsidR="009A79C5" w:rsidRPr="009A79C5" w:rsidRDefault="0012167E" w:rsidP="009A79C5">
      <w:pPr>
        <w:pStyle w:val="ab"/>
        <w:ind w:firstLine="0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w:rPr>
                  <w:rFonts w:ascii="Cambria Math" w:hAnsi="Cambria Math"/>
                </w:rPr>
                <m:t>=3∙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4.9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41766EA6" w14:textId="040F001C" w:rsidR="009A79C5" w:rsidRPr="009A79C5" w:rsidRDefault="0012167E" w:rsidP="009A79C5">
      <w:pPr>
        <w:pStyle w:val="ab"/>
        <w:ind w:firstLine="0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 xml:space="preserve">=3∙6=18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</w:rPr>
                <m:t>мм</m:t>
              </m:r>
            </m:e>
          </m:d>
        </m:oMath>
      </m:oMathPara>
    </w:p>
    <w:p w14:paraId="2AB1FD8F" w14:textId="7534CBE7" w:rsidR="009A79C5" w:rsidRPr="009A79C5" w:rsidRDefault="009A79C5" w:rsidP="009A79C5">
      <w:pPr>
        <w:pStyle w:val="ab"/>
        <w:ind w:firstLine="0"/>
        <w:rPr>
          <w:rFonts w:eastAsiaTheme="minorEastAsia"/>
        </w:rPr>
      </w:pPr>
      <w:r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w:rPr>
            <w:rFonts w:ascii="Cambria Math" w:hAnsi="Cambria Math"/>
          </w:rPr>
          <m:t>=18 мм</m:t>
        </m:r>
      </m:oMath>
    </w:p>
    <w:p w14:paraId="420FC33C" w14:textId="3406618B" w:rsidR="009A79C5" w:rsidRDefault="009A79C5" w:rsidP="009A79C5">
      <w:pPr>
        <w:pStyle w:val="ab"/>
        <w:ind w:firstLine="0"/>
      </w:pPr>
      <w:r>
        <w:t xml:space="preserve">Толщина проушин </w:t>
      </w:r>
      <m:oMath>
        <m:r>
          <w:rPr>
            <w:rFonts w:ascii="Cambria Math" w:hAnsi="Cambria Math"/>
          </w:rPr>
          <m:t>S</m:t>
        </m:r>
      </m:oMath>
      <w:r>
        <w:t>:</w:t>
      </w:r>
    </w:p>
    <w:p w14:paraId="73D8EBA2" w14:textId="63D068E2" w:rsidR="006F33D0" w:rsidRPr="006F33D0" w:rsidRDefault="0012167E" w:rsidP="009A79C5">
      <w:pPr>
        <w:pStyle w:val="ab"/>
        <w:ind w:firstLine="0"/>
        <w:rPr>
          <w:rFonts w:eastAsiaTheme="minorEastAsia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r>
                <w:rPr>
                  <w:rFonts w:ascii="Cambria Math" w:hAnsi="Cambria Math"/>
                  <w:lang w:val="en-US"/>
                </w:rPr>
                <m:t>S</m:t>
              </m:r>
              <m:r>
                <w:rPr>
                  <w:rFonts w:ascii="Cambria Math" w:hAnsi="Cambria Math"/>
                </w:rPr>
                <m:t>=3∙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 xml:space="preserve">    #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4.10</m:t>
                  </m:r>
                </m:e>
              </m:d>
            </m:e>
          </m:eqArr>
        </m:oMath>
      </m:oMathPara>
    </w:p>
    <w:p w14:paraId="4D549E70" w14:textId="67F3C49A" w:rsidR="006F33D0" w:rsidRPr="006F33D0" w:rsidRDefault="006F33D0" w:rsidP="009A79C5">
      <w:pPr>
        <w:pStyle w:val="ab"/>
        <w:ind w:firstLine="0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S=3</m:t>
          </m:r>
          <m:r>
            <w:rPr>
              <w:rFonts w:ascii="Cambria Math" w:hAnsi="Cambria Math"/>
            </w:rPr>
            <m:t xml:space="preserve">∙6=18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</w:rPr>
                <m:t>мм</m:t>
              </m:r>
            </m:e>
          </m:d>
        </m:oMath>
      </m:oMathPara>
    </w:p>
    <w:p w14:paraId="0DCA2F5A" w14:textId="7EF6A596" w:rsidR="006F33D0" w:rsidRPr="006F33D0" w:rsidRDefault="006F33D0" w:rsidP="009A79C5">
      <w:pPr>
        <w:pStyle w:val="ab"/>
        <w:ind w:firstLine="0"/>
        <w:rPr>
          <w:rFonts w:eastAsiaTheme="minorEastAsia"/>
          <w:i/>
        </w:rPr>
      </w:pPr>
      <w:r>
        <w:rPr>
          <w:rFonts w:eastAsiaTheme="minorEastAsia"/>
        </w:rPr>
        <w:t xml:space="preserve">Принимаем </w:t>
      </w:r>
      <m:oMath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=18 мм.</m:t>
        </m:r>
      </m:oMath>
    </w:p>
    <w:p w14:paraId="4F997E41" w14:textId="77777777" w:rsidR="009A79C5" w:rsidRDefault="009A79C5" w:rsidP="009A79C5">
      <w:pPr>
        <w:pStyle w:val="ab"/>
        <w:ind w:firstLine="0"/>
      </w:pPr>
    </w:p>
    <w:p w14:paraId="057F50B0" w14:textId="77777777" w:rsidR="009A79C5" w:rsidRPr="009A79C5" w:rsidRDefault="009A79C5" w:rsidP="009A79C5">
      <w:pPr>
        <w:pStyle w:val="ab"/>
        <w:ind w:firstLine="0"/>
        <w:rPr>
          <w:rFonts w:eastAsiaTheme="minorEastAsia"/>
        </w:rPr>
      </w:pPr>
    </w:p>
    <w:p w14:paraId="7B8CE868" w14:textId="77777777" w:rsidR="009A79C5" w:rsidRPr="009A79C5" w:rsidRDefault="009A79C5" w:rsidP="009A79C5">
      <w:pPr>
        <w:pStyle w:val="ab"/>
        <w:ind w:firstLine="0"/>
        <w:rPr>
          <w:rFonts w:eastAsiaTheme="minorEastAsia"/>
          <w:i/>
        </w:rPr>
      </w:pPr>
    </w:p>
    <w:p w14:paraId="211FAB79" w14:textId="77777777" w:rsidR="009A79C5" w:rsidRPr="009A79C5" w:rsidRDefault="009A79C5" w:rsidP="009A79C5">
      <w:pPr>
        <w:pStyle w:val="ab"/>
        <w:ind w:firstLine="0"/>
      </w:pPr>
    </w:p>
    <w:p w14:paraId="708687FB" w14:textId="77777777" w:rsidR="00B75987" w:rsidRPr="00B75987" w:rsidRDefault="00B75987" w:rsidP="00B75987">
      <w:pPr>
        <w:pStyle w:val="ab"/>
        <w:ind w:firstLine="0"/>
      </w:pPr>
    </w:p>
    <w:p w14:paraId="73DF046F" w14:textId="77777777" w:rsidR="00070971" w:rsidRPr="00070971" w:rsidRDefault="00070971" w:rsidP="00F45982">
      <w:pPr>
        <w:pStyle w:val="ab"/>
        <w:ind w:firstLine="0"/>
        <w:rPr>
          <w:rFonts w:eastAsiaTheme="minorEastAsia"/>
        </w:rPr>
      </w:pPr>
    </w:p>
    <w:p w14:paraId="494167B2" w14:textId="77777777" w:rsidR="00F45982" w:rsidRPr="00F45982" w:rsidRDefault="00F45982" w:rsidP="00643046">
      <w:pPr>
        <w:pStyle w:val="ab"/>
        <w:ind w:firstLine="0"/>
      </w:pPr>
    </w:p>
    <w:p w14:paraId="29EE2138" w14:textId="77777777" w:rsidR="00643046" w:rsidRPr="00643046" w:rsidRDefault="00643046" w:rsidP="00284AE2">
      <w:pPr>
        <w:pStyle w:val="ab"/>
        <w:ind w:firstLine="0"/>
        <w:rPr>
          <w:rFonts w:eastAsiaTheme="minorEastAsia"/>
        </w:rPr>
      </w:pPr>
    </w:p>
    <w:p w14:paraId="006205D7" w14:textId="77777777" w:rsidR="00284AE2" w:rsidRPr="00284AE2" w:rsidRDefault="00284AE2" w:rsidP="00284AE2">
      <w:pPr>
        <w:pStyle w:val="ab"/>
        <w:ind w:firstLine="0"/>
      </w:pPr>
    </w:p>
    <w:p w14:paraId="7760B5E1" w14:textId="77777777" w:rsidR="00284AE2" w:rsidRPr="00B579F6" w:rsidRDefault="00284AE2" w:rsidP="00531291">
      <w:pPr>
        <w:pStyle w:val="ab"/>
        <w:ind w:firstLine="0"/>
        <w:rPr>
          <w:rFonts w:eastAsiaTheme="minorEastAsia"/>
        </w:rPr>
      </w:pPr>
    </w:p>
    <w:p w14:paraId="4AC57441" w14:textId="77777777" w:rsidR="00531291" w:rsidRDefault="00531291" w:rsidP="00531291">
      <w:pPr>
        <w:pStyle w:val="ab"/>
        <w:ind w:firstLine="0"/>
      </w:pPr>
    </w:p>
    <w:p w14:paraId="6FE2D324" w14:textId="6BCB0815" w:rsidR="00531291" w:rsidRDefault="00531291" w:rsidP="00531291"/>
    <w:p w14:paraId="6701FF25" w14:textId="52A60F79" w:rsidR="00531291" w:rsidRDefault="00531291" w:rsidP="00531291"/>
    <w:p w14:paraId="47AC776A" w14:textId="1840AC82" w:rsidR="00531291" w:rsidRPr="00C56525" w:rsidRDefault="006F33D0" w:rsidP="006F33D0">
      <w:pPr>
        <w:pStyle w:val="1"/>
        <w:rPr>
          <w:sz w:val="32"/>
        </w:rPr>
      </w:pPr>
      <w:bookmarkStart w:id="19" w:name="_Toc87192264"/>
      <w:r w:rsidRPr="00C56525">
        <w:rPr>
          <w:sz w:val="32"/>
        </w:rPr>
        <w:lastRenderedPageBreak/>
        <w:t>5. ПРОВЕРКА ВАЛОВ НА ПРОЧНОСТЬ И ЖЕСТКОСТЬ</w:t>
      </w:r>
      <w:bookmarkEnd w:id="19"/>
    </w:p>
    <w:p w14:paraId="0426BB91" w14:textId="7E73B443" w:rsidR="006F33D0" w:rsidRPr="000E12EA" w:rsidRDefault="006F33D0" w:rsidP="006F33D0">
      <w:r>
        <w:t xml:space="preserve">Допускаемые значения согласно </w:t>
      </w:r>
      <w:r w:rsidRPr="006F33D0">
        <w:t>[</w:t>
      </w:r>
      <w:r w:rsidR="00692691">
        <w:t>3</w:t>
      </w:r>
      <w:r w:rsidRPr="006F33D0">
        <w:t xml:space="preserve">, </w:t>
      </w:r>
      <w:r>
        <w:t>с. 302</w:t>
      </w:r>
      <w:r w:rsidRPr="006F33D0">
        <w:t>]</w:t>
      </w:r>
      <w:r w:rsidRPr="000E12EA">
        <w:t>:</w:t>
      </w:r>
    </w:p>
    <w:p w14:paraId="5FD21905" w14:textId="77777777" w:rsidR="00692691" w:rsidRDefault="00692691" w:rsidP="00692691">
      <w:pPr>
        <w:pStyle w:val="af2"/>
        <w:spacing w:line="360" w:lineRule="auto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Допускаемая стрела прогиба под колесом: </w:t>
      </w:r>
    </w:p>
    <w:p w14:paraId="37D775E1" w14:textId="4CD438E3" w:rsidR="00692691" w:rsidRPr="00AE16D8" w:rsidRDefault="0012167E" w:rsidP="006F33D0">
      <w:pPr>
        <w:rPr>
          <w:rFonts w:eastAsia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qArr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d>
              <m:r>
                <w:rPr>
                  <w:rFonts w:ascii="Cambria Math" w:hAnsi="Cambria Math"/>
                </w:rPr>
                <m:t>≈0,01∙</m:t>
              </m:r>
              <m:r>
                <w:rPr>
                  <w:rFonts w:ascii="Cambria Math" w:hAnsi="Cambria Math"/>
                  <w:lang w:val="en-US"/>
                </w:rPr>
                <m:t>m</m:t>
              </m:r>
              <m:r>
                <w:rPr>
                  <w:rFonts w:ascii="Cambria Math" w:eastAsiaTheme="minorEastAsia" w:hAnsi="Cambria Math"/>
                  <w:lang w:val="en-US"/>
                </w:rPr>
                <m:t xml:space="preserve">    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5.1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049740A6" w14:textId="2F098C00" w:rsidR="00AE16D8" w:rsidRPr="00AE16D8" w:rsidRDefault="00AE16D8" w:rsidP="00AE16D8">
      <w:pPr>
        <w:ind w:firstLine="708"/>
        <w:rPr>
          <w:rFonts w:eastAsia="Times New Roman" w:cs="Times New Roman"/>
          <w:lang w:val="en-US"/>
        </w:rPr>
      </w:pPr>
      <w:r>
        <w:rPr>
          <w:rFonts w:eastAsia="Times New Roman" w:cs="Times New Roman"/>
        </w:rPr>
        <w:t>Тихоходный вал</w:t>
      </w:r>
      <w:r>
        <w:rPr>
          <w:rFonts w:eastAsia="Times New Roman" w:cs="Times New Roman"/>
          <w:lang w:val="en-US"/>
        </w:rPr>
        <w:t>:</w:t>
      </w:r>
    </w:p>
    <w:p w14:paraId="7E8C8C95" w14:textId="1C4C9CD1" w:rsidR="00692691" w:rsidRPr="00AE16D8" w:rsidRDefault="0012167E" w:rsidP="006F33D0">
      <w:pPr>
        <w:rPr>
          <w:rFonts w:eastAsia="Times New Roman" w:cs="Times New Roman"/>
          <w:szCs w:val="28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y</m:t>
              </m:r>
            </m:e>
          </m:d>
          <m:r>
            <w:rPr>
              <w:rFonts w:ascii="Cambria Math" w:hAnsi="Cambria Math"/>
            </w:rPr>
            <m:t xml:space="preserve">≈0,01∙2,75= </m:t>
          </m:r>
          <m:r>
            <m:rPr>
              <m:sty m:val="p"/>
            </m:rPr>
            <w:rPr>
              <w:rFonts w:ascii="Cambria Math" w:hAnsi="Cambria Math"/>
              <w:szCs w:val="28"/>
            </w:rPr>
            <m:t xml:space="preserve">0,0275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мм</m:t>
              </m:r>
              <m:ctrlPr>
                <w:rPr>
                  <w:rFonts w:ascii="Cambria Math" w:hAnsi="Cambria Math"/>
                  <w:szCs w:val="28"/>
                </w:rPr>
              </m:ctrlPr>
            </m:e>
          </m:d>
        </m:oMath>
      </m:oMathPara>
    </w:p>
    <w:p w14:paraId="2E9AF52D" w14:textId="09BC9B4A" w:rsidR="00AE16D8" w:rsidRPr="00AE16D8" w:rsidRDefault="00AE16D8" w:rsidP="006F33D0">
      <w:pPr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</w:rPr>
        <w:tab/>
        <w:t>Промежуточные валы</w:t>
      </w:r>
      <w:r>
        <w:rPr>
          <w:rFonts w:eastAsia="Times New Roman" w:cs="Times New Roman"/>
          <w:szCs w:val="28"/>
          <w:lang w:val="en-US"/>
        </w:rPr>
        <w:t>:</w:t>
      </w:r>
    </w:p>
    <w:p w14:paraId="24D99A29" w14:textId="239E147E" w:rsidR="00AE16D8" w:rsidRPr="00AE16D8" w:rsidRDefault="0012167E" w:rsidP="00AE16D8">
      <w:pPr>
        <w:rPr>
          <w:rFonts w:eastAsia="Times New Roman" w:cs="Times New Roman"/>
          <w:szCs w:val="28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y</m:t>
              </m:r>
            </m:e>
          </m:d>
          <m:r>
            <w:rPr>
              <w:rFonts w:ascii="Cambria Math" w:hAnsi="Cambria Math"/>
            </w:rPr>
            <m:t xml:space="preserve">≈0,01∙2,5= </m:t>
          </m:r>
          <m:r>
            <m:rPr>
              <m:sty m:val="p"/>
            </m:rPr>
            <w:rPr>
              <w:rFonts w:ascii="Cambria Math" w:hAnsi="Cambria Math"/>
              <w:szCs w:val="28"/>
            </w:rPr>
            <m:t xml:space="preserve">0,025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мм</m:t>
              </m:r>
              <m:ctrlPr>
                <w:rPr>
                  <w:rFonts w:ascii="Cambria Math" w:hAnsi="Cambria Math"/>
                  <w:szCs w:val="28"/>
                </w:rPr>
              </m:ctrlPr>
            </m:e>
          </m:d>
        </m:oMath>
      </m:oMathPara>
    </w:p>
    <w:p w14:paraId="0284D881" w14:textId="570B5B6C" w:rsidR="00AE16D8" w:rsidRPr="00AE16D8" w:rsidRDefault="00AE16D8" w:rsidP="00AE16D8">
      <w:pPr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</w:rPr>
        <w:tab/>
        <w:t>Быстроходный вал</w:t>
      </w:r>
      <w:r>
        <w:rPr>
          <w:rFonts w:eastAsia="Times New Roman" w:cs="Times New Roman"/>
          <w:szCs w:val="28"/>
          <w:lang w:val="en-US"/>
        </w:rPr>
        <w:t>:</w:t>
      </w:r>
    </w:p>
    <w:p w14:paraId="1EE8A8AA" w14:textId="19CF7AA8" w:rsidR="00AE16D8" w:rsidRPr="00AE16D8" w:rsidRDefault="0012167E" w:rsidP="00AE16D8">
      <w:pPr>
        <w:rPr>
          <w:rFonts w:eastAsia="Times New Roman" w:cs="Times New Roman"/>
          <w:szCs w:val="28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y</m:t>
              </m:r>
            </m:e>
          </m:d>
          <m:r>
            <w:rPr>
              <w:rFonts w:ascii="Cambria Math" w:hAnsi="Cambria Math"/>
            </w:rPr>
            <m:t xml:space="preserve">≈0,01∙2,25= </m:t>
          </m:r>
          <m:r>
            <m:rPr>
              <m:sty m:val="p"/>
            </m:rPr>
            <w:rPr>
              <w:rFonts w:ascii="Cambria Math" w:hAnsi="Cambria Math"/>
              <w:szCs w:val="28"/>
            </w:rPr>
            <m:t xml:space="preserve">0,0225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мм</m:t>
              </m:r>
              <m:ctrlPr>
                <w:rPr>
                  <w:rFonts w:ascii="Cambria Math" w:hAnsi="Cambria Math"/>
                  <w:szCs w:val="28"/>
                </w:rPr>
              </m:ctrlPr>
            </m:e>
          </m:d>
        </m:oMath>
      </m:oMathPara>
    </w:p>
    <w:p w14:paraId="0D57FFB2" w14:textId="4F80727A" w:rsidR="00AE16D8" w:rsidRDefault="00AE16D8" w:rsidP="00AE16D8">
      <w:pPr>
        <w:pStyle w:val="af2"/>
        <w:spacing w:line="360" w:lineRule="auto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Допускаемый угол поворота (отклонения) валов:</w:t>
      </w:r>
    </w:p>
    <w:p w14:paraId="636067D5" w14:textId="3582C8F7" w:rsidR="00AE16D8" w:rsidRPr="00AE16D8" w:rsidRDefault="00AE16D8" w:rsidP="00AE16D8">
      <w:pPr>
        <w:pStyle w:val="af2"/>
        <w:spacing w:line="360" w:lineRule="auto"/>
        <w:rPr>
          <w:sz w:val="28"/>
          <w:szCs w:val="28"/>
          <w:lang w:val="ru-RU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ru-RU"/>
            </w:rPr>
            <m:t>[</m:t>
          </m:r>
          <m:r>
            <w:rPr>
              <w:rFonts w:ascii="Cambria Math" w:hAnsi="Cambria Math"/>
              <w:sz w:val="28"/>
              <w:szCs w:val="28"/>
            </w:rPr>
            <m:t>θ</m:t>
          </m:r>
          <m:r>
            <w:rPr>
              <w:rFonts w:ascii="Cambria Math" w:hAnsi="Cambria Math"/>
              <w:sz w:val="28"/>
              <w:szCs w:val="28"/>
              <w:lang w:val="ru-RU"/>
            </w:rPr>
            <m:t>] = 0,005 рад</m:t>
          </m:r>
        </m:oMath>
      </m:oMathPara>
    </w:p>
    <w:p w14:paraId="2B6AEEF7" w14:textId="77777777" w:rsidR="00AE16D8" w:rsidRDefault="00AE16D8" w:rsidP="00AE16D8">
      <w:pPr>
        <w:pStyle w:val="af2"/>
        <w:spacing w:line="360" w:lineRule="auto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Допускаемое действующее напряжение кручения:</w:t>
      </w:r>
    </w:p>
    <w:p w14:paraId="405E3A18" w14:textId="25954BC3" w:rsidR="00AE16D8" w:rsidRPr="00AE16D8" w:rsidRDefault="00AE16D8" w:rsidP="00AE16D8">
      <w:pPr>
        <w:pStyle w:val="af2"/>
        <w:spacing w:line="360" w:lineRule="auto"/>
        <w:rPr>
          <w:sz w:val="28"/>
          <w:szCs w:val="28"/>
          <w:lang w:val="ru-RU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ru-RU"/>
            </w:rPr>
            <m:t>[</m:t>
          </m:r>
          <m:r>
            <w:rPr>
              <w:rFonts w:ascii="Cambria Math" w:hAnsi="Cambria Math"/>
              <w:sz w:val="28"/>
              <w:szCs w:val="28"/>
            </w:rPr>
            <m:t>τ</m:t>
          </m:r>
          <m:r>
            <w:rPr>
              <w:rFonts w:ascii="Cambria Math" w:hAnsi="Cambria Math"/>
              <w:sz w:val="28"/>
              <w:szCs w:val="28"/>
              <w:lang w:val="ru-RU"/>
            </w:rPr>
            <m:t xml:space="preserve">] = (12...15) МПа </m:t>
          </m:r>
        </m:oMath>
      </m:oMathPara>
    </w:p>
    <w:p w14:paraId="75647F0C" w14:textId="2A58D528" w:rsidR="00AE16D8" w:rsidRPr="00C56525" w:rsidRDefault="00AE16D8" w:rsidP="00AE16D8">
      <w:pPr>
        <w:pStyle w:val="2"/>
        <w:rPr>
          <w:sz w:val="30"/>
          <w:szCs w:val="30"/>
          <w:lang w:val="en-US"/>
        </w:rPr>
      </w:pPr>
      <w:bookmarkStart w:id="20" w:name="_Toc87192265"/>
      <w:r w:rsidRPr="00C56525">
        <w:rPr>
          <w:sz w:val="30"/>
          <w:szCs w:val="30"/>
        </w:rPr>
        <w:t>5.1 Проверка тихоходного вала</w:t>
      </w:r>
      <w:bookmarkEnd w:id="20"/>
    </w:p>
    <w:p w14:paraId="03D050A6" w14:textId="71ED579D" w:rsidR="006B2CD4" w:rsidRPr="006B2CD4" w:rsidRDefault="001347C0" w:rsidP="00203AE7">
      <w:pPr>
        <w:jc w:val="center"/>
        <w:rPr>
          <w:lang w:val="en-US"/>
        </w:rPr>
      </w:pPr>
      <w:r w:rsidRPr="001347C0">
        <w:rPr>
          <w:noProof/>
          <w:lang w:val="en-US"/>
        </w:rPr>
        <w:drawing>
          <wp:inline distT="0" distB="0" distL="0" distR="0" wp14:anchorId="39471BB8" wp14:editId="5FAA5C23">
            <wp:extent cx="6120130" cy="1701800"/>
            <wp:effectExtent l="0" t="0" r="0" b="0"/>
            <wp:docPr id="27" name="Рисунок 2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88C64" w14:textId="5317B206" w:rsidR="00AE16D8" w:rsidRPr="006B2CD4" w:rsidRDefault="006B2CD4" w:rsidP="006B2CD4">
      <w:pPr>
        <w:jc w:val="center"/>
      </w:pPr>
      <w:r>
        <w:t>Рисунок 23. Схема тихоходного вала</w:t>
      </w:r>
    </w:p>
    <w:p w14:paraId="47A12D69" w14:textId="7893D049" w:rsidR="00AE16D8" w:rsidRPr="00AE16D8" w:rsidRDefault="001347C0" w:rsidP="001347C0">
      <w:pPr>
        <w:jc w:val="center"/>
        <w:rPr>
          <w:rFonts w:eastAsia="Times New Roman" w:cs="Times New Roman"/>
        </w:rPr>
      </w:pPr>
      <w:r w:rsidRPr="001347C0">
        <w:rPr>
          <w:rFonts w:eastAsia="Times New Roman" w:cs="Times New Roman"/>
          <w:noProof/>
        </w:rPr>
        <w:lastRenderedPageBreak/>
        <w:drawing>
          <wp:inline distT="0" distB="0" distL="0" distR="0" wp14:anchorId="59AA7C3A" wp14:editId="2F916A9D">
            <wp:extent cx="6120130" cy="2626360"/>
            <wp:effectExtent l="0" t="0" r="0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E4422" w14:textId="441C0B5E" w:rsidR="00AE16D8" w:rsidRDefault="001347C0" w:rsidP="001347C0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Рисунок 24. Эпюра угла отклонения</w:t>
      </w:r>
    </w:p>
    <w:p w14:paraId="02ECDEE2" w14:textId="6EE3C29C" w:rsidR="001347C0" w:rsidRPr="00467267" w:rsidRDefault="001347C0" w:rsidP="001347C0">
      <w:pPr>
        <w:jc w:val="center"/>
        <w:rPr>
          <w:rFonts w:eastAsia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θ= 0,04072°=0,04072∙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180</m:t>
              </m:r>
            </m:den>
          </m:f>
          <m:r>
            <w:rPr>
              <w:rFonts w:ascii="Cambria Math" w:eastAsia="Times New Roman" w:hAnsi="Cambria Math" w:cs="Times New Roman"/>
            </w:rPr>
            <m:t xml:space="preserve">=0,0007 </m:t>
          </m:r>
          <m:r>
            <w:rPr>
              <w:rFonts w:ascii="Cambria Math" w:eastAsia="Times New Roman" w:hAnsi="Cambria Math" w:cs="Times New Roman"/>
              <w:lang w:val="en-US"/>
            </w:rPr>
            <m:t>[</m:t>
          </m:r>
          <m:r>
            <w:rPr>
              <w:rFonts w:ascii="Cambria Math" w:eastAsia="Times New Roman" w:hAnsi="Cambria Math" w:cs="Times New Roman"/>
            </w:rPr>
            <m:t>рад</m:t>
          </m:r>
          <m:r>
            <w:rPr>
              <w:rFonts w:ascii="Cambria Math" w:eastAsia="Times New Roman" w:hAnsi="Cambria Math" w:cs="Times New Roman"/>
              <w:lang w:val="en-US"/>
            </w:rPr>
            <m:t>]</m:t>
          </m:r>
        </m:oMath>
      </m:oMathPara>
    </w:p>
    <w:p w14:paraId="13AB6604" w14:textId="22C58EE9" w:rsidR="00F248A0" w:rsidRPr="00F248A0" w:rsidRDefault="00F248A0" w:rsidP="00F248A0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Так как </w:t>
      </w:r>
      <m:oMath>
        <m:r>
          <w:rPr>
            <w:rFonts w:ascii="Cambria Math" w:hAnsi="Cambria Math"/>
          </w:rPr>
          <m:t>θ</m:t>
        </m:r>
        <m:r>
          <w:rPr>
            <w:rFonts w:ascii="Cambria Math" w:eastAsia="Times New Roman" w:hAnsi="Cambria Math" w:cs="Times New Roman"/>
          </w:rPr>
          <m:t>&lt;</m:t>
        </m:r>
        <w:bookmarkStart w:id="21" w:name="_Hlk87120029"/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θ</m:t>
            </m:r>
          </m:e>
        </m:d>
      </m:oMath>
      <w:bookmarkEnd w:id="21"/>
      <w:r>
        <w:rPr>
          <w:rFonts w:eastAsia="Times New Roman" w:cs="Times New Roman"/>
        </w:rPr>
        <w:t xml:space="preserve">, то угол </w:t>
      </w:r>
      <w:r w:rsidR="00467267">
        <w:rPr>
          <w:rFonts w:eastAsia="Times New Roman" w:cs="Times New Roman"/>
        </w:rPr>
        <w:t xml:space="preserve">отклонения </w:t>
      </w:r>
      <w:r>
        <w:rPr>
          <w:rFonts w:eastAsia="Times New Roman" w:cs="Times New Roman"/>
        </w:rPr>
        <w:t>допустим.</w:t>
      </w:r>
    </w:p>
    <w:p w14:paraId="61122970" w14:textId="1493DFF5" w:rsidR="00F248A0" w:rsidRPr="00F248A0" w:rsidRDefault="00F248A0" w:rsidP="00F248A0">
      <w:pPr>
        <w:jc w:val="center"/>
        <w:rPr>
          <w:rFonts w:eastAsia="Times New Roman" w:cs="Times New Roman"/>
          <w:lang w:val="en-US"/>
        </w:rPr>
      </w:pPr>
      <w:r w:rsidRPr="00F248A0">
        <w:rPr>
          <w:rFonts w:eastAsia="Times New Roman" w:cs="Times New Roman"/>
          <w:noProof/>
          <w:lang w:val="en-US"/>
        </w:rPr>
        <w:drawing>
          <wp:inline distT="0" distB="0" distL="0" distR="0" wp14:anchorId="08037B1F" wp14:editId="37664A46">
            <wp:extent cx="6120130" cy="266954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6104A" w14:textId="77777777" w:rsidR="00F248A0" w:rsidRDefault="00F248A0" w:rsidP="00F248A0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Рисунок 25. Эпюра отклонения</w:t>
      </w:r>
    </w:p>
    <w:p w14:paraId="188E4429" w14:textId="5F2CEE93" w:rsidR="00AE16D8" w:rsidRPr="00467267" w:rsidRDefault="00F248A0" w:rsidP="00F248A0">
      <w:pPr>
        <w:jc w:val="center"/>
        <w:rPr>
          <w:rFonts w:eastAsia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y=</m:t>
          </m:r>
          <m:r>
            <m:rPr>
              <m:sty m:val="p"/>
            </m:rPr>
            <w:rPr>
              <w:rFonts w:ascii="Cambria Math" w:hAnsi="Cambria Math"/>
            </w:rPr>
            <m:t>20,22 [мкм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304AA51C" w14:textId="270FC13F" w:rsidR="00F248A0" w:rsidRDefault="00F248A0" w:rsidP="00F248A0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Так как </w:t>
      </w:r>
      <m:oMath>
        <m:r>
          <w:rPr>
            <w:rFonts w:ascii="Cambria Math" w:hAnsi="Cambria Math"/>
          </w:rPr>
          <m:t>y&lt;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y</m:t>
            </m:r>
          </m:e>
        </m:d>
      </m:oMath>
      <w:r>
        <w:rPr>
          <w:rFonts w:eastAsia="Times New Roman" w:cs="Times New Roman"/>
        </w:rPr>
        <w:t>, то стрела прогиба допустима.</w:t>
      </w:r>
    </w:p>
    <w:p w14:paraId="227553DF" w14:textId="7B49DB63" w:rsidR="00F248A0" w:rsidRDefault="001D0409" w:rsidP="00F248A0">
      <w:pPr>
        <w:jc w:val="center"/>
        <w:rPr>
          <w:rFonts w:eastAsia="Times New Roman" w:cs="Times New Roman"/>
        </w:rPr>
      </w:pPr>
      <w:r w:rsidRPr="001D0409">
        <w:rPr>
          <w:rFonts w:eastAsia="Times New Roman" w:cs="Times New Roman"/>
          <w:noProof/>
        </w:rPr>
        <w:lastRenderedPageBreak/>
        <w:drawing>
          <wp:inline distT="0" distB="0" distL="0" distR="0" wp14:anchorId="5B726D2F" wp14:editId="5E1FD8B1">
            <wp:extent cx="6120130" cy="2591435"/>
            <wp:effectExtent l="0" t="0" r="0" b="0"/>
            <wp:docPr id="30" name="Рисунок 30" descr="Изображение выглядит как текст, зд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Изображение выглядит как текст, здание&#10;&#10;Автоматически созданное описание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AEBF8" w14:textId="59EDF0E7" w:rsidR="001D0409" w:rsidRDefault="00F248A0" w:rsidP="001D0409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Рисунок 26. Эпюра касательных напряжений при кручении</w:t>
      </w:r>
    </w:p>
    <w:p w14:paraId="183FBBD7" w14:textId="326742C4" w:rsidR="001D0409" w:rsidRPr="0098270F" w:rsidRDefault="001D0409" w:rsidP="001D0409">
      <w:pPr>
        <w:rPr>
          <w:rFonts w:eastAsia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τ=13,7027 [МПа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758F954B" w14:textId="60CF1C48" w:rsidR="0098270F" w:rsidRDefault="0098270F" w:rsidP="001D0409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Так как </w:t>
      </w:r>
      <m:oMath>
        <m:r>
          <w:rPr>
            <w:rFonts w:ascii="Cambria Math" w:hAnsi="Cambria Math"/>
          </w:rPr>
          <m:t>τ&lt;[τ]</m:t>
        </m:r>
      </m:oMath>
      <w:r>
        <w:rPr>
          <w:rFonts w:eastAsia="Times New Roman" w:cs="Times New Roman"/>
        </w:rPr>
        <w:t>, то величина действующего кручения допустима.</w:t>
      </w:r>
    </w:p>
    <w:p w14:paraId="047CE2A8" w14:textId="2584D736" w:rsidR="0098270F" w:rsidRPr="00C56525" w:rsidRDefault="00467267" w:rsidP="0098270F">
      <w:pPr>
        <w:pStyle w:val="2"/>
        <w:rPr>
          <w:rFonts w:eastAsia="Times New Roman"/>
          <w:sz w:val="30"/>
          <w:szCs w:val="30"/>
        </w:rPr>
      </w:pPr>
      <w:bookmarkStart w:id="22" w:name="_Toc87192266"/>
      <w:r w:rsidRPr="00C56525">
        <w:rPr>
          <w:rFonts w:eastAsia="Times New Roman"/>
          <w:sz w:val="30"/>
          <w:szCs w:val="30"/>
        </w:rPr>
        <w:t xml:space="preserve">5.2 </w:t>
      </w:r>
      <w:r w:rsidR="0098270F" w:rsidRPr="00C56525">
        <w:rPr>
          <w:rFonts w:eastAsia="Times New Roman"/>
          <w:sz w:val="30"/>
          <w:szCs w:val="30"/>
        </w:rPr>
        <w:t>Проверка промежуточного вала-шестерни</w:t>
      </w:r>
      <w:bookmarkEnd w:id="22"/>
    </w:p>
    <w:p w14:paraId="7440F47A" w14:textId="3793D5EB" w:rsidR="00467267" w:rsidRPr="00467267" w:rsidRDefault="00467267" w:rsidP="00467267">
      <w:pPr>
        <w:jc w:val="center"/>
      </w:pPr>
      <w:r w:rsidRPr="00467267">
        <w:rPr>
          <w:noProof/>
        </w:rPr>
        <w:drawing>
          <wp:inline distT="0" distB="0" distL="0" distR="0" wp14:anchorId="3D8263AD" wp14:editId="3FA41133">
            <wp:extent cx="6120130" cy="2548255"/>
            <wp:effectExtent l="0" t="0" r="0" b="4445"/>
            <wp:docPr id="31" name="Рисунок 31" descr="Изображение выглядит как небо, кухонный прибор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Изображение выглядит как небо, кухонный прибор&#10;&#10;Автоматически созданное описание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81DB8" w14:textId="1434A526" w:rsidR="00467267" w:rsidRDefault="00467267" w:rsidP="00467267">
      <w:pPr>
        <w:jc w:val="center"/>
      </w:pPr>
      <w:r>
        <w:t>Рисунок 27. Схема промежуточного вала-шестерни</w:t>
      </w:r>
    </w:p>
    <w:p w14:paraId="42B0718E" w14:textId="2CB22451" w:rsidR="00467267" w:rsidRDefault="00467267" w:rsidP="00467267">
      <w:pPr>
        <w:jc w:val="center"/>
      </w:pPr>
      <w:r w:rsidRPr="00467267">
        <w:rPr>
          <w:noProof/>
        </w:rPr>
        <w:lastRenderedPageBreak/>
        <w:drawing>
          <wp:inline distT="0" distB="0" distL="0" distR="0" wp14:anchorId="6ABE87A1" wp14:editId="24690C32">
            <wp:extent cx="6120130" cy="249999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Рисунок 28. Эпюра угла отклонения</w:t>
      </w:r>
    </w:p>
    <w:p w14:paraId="05516467" w14:textId="5DDC9B15" w:rsidR="00467267" w:rsidRPr="00467267" w:rsidRDefault="00467267" w:rsidP="00467267">
      <w:pPr>
        <w:jc w:val="center"/>
        <w:rPr>
          <w:rFonts w:eastAsia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θ= 0,01436°=0,01436∙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180</m:t>
              </m:r>
            </m:den>
          </m:f>
          <m:r>
            <w:rPr>
              <w:rFonts w:ascii="Cambria Math" w:eastAsia="Times New Roman" w:hAnsi="Cambria Math" w:cs="Times New Roman"/>
            </w:rPr>
            <m:t>=0,00025 [рад</m:t>
          </m:r>
          <m:r>
            <w:rPr>
              <w:rFonts w:ascii="Cambria Math" w:eastAsia="Times New Roman" w:hAnsi="Cambria Math" w:cs="Times New Roman"/>
              <w:lang w:val="en-US"/>
            </w:rPr>
            <m:t>]</m:t>
          </m:r>
        </m:oMath>
      </m:oMathPara>
    </w:p>
    <w:p w14:paraId="1E858069" w14:textId="386114D2" w:rsidR="00467267" w:rsidRDefault="00467267" w:rsidP="00467267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Так как </w:t>
      </w:r>
      <m:oMath>
        <m:r>
          <w:rPr>
            <w:rFonts w:ascii="Cambria Math" w:hAnsi="Cambria Math"/>
          </w:rPr>
          <m:t>θ</m:t>
        </m:r>
        <m:r>
          <w:rPr>
            <w:rFonts w:ascii="Cambria Math" w:eastAsia="Times New Roman" w:hAnsi="Cambria Math" w:cs="Times New Roman"/>
          </w:rPr>
          <m:t>&lt;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θ</m:t>
            </m:r>
          </m:e>
        </m:d>
      </m:oMath>
      <w:r>
        <w:rPr>
          <w:rFonts w:eastAsia="Times New Roman" w:cs="Times New Roman"/>
        </w:rPr>
        <w:t>, то угол отклонения допустим.</w:t>
      </w:r>
    </w:p>
    <w:p w14:paraId="7F687D79" w14:textId="29A78ADA" w:rsidR="00CD33E6" w:rsidRDefault="00CD33E6" w:rsidP="00CD33E6">
      <w:pPr>
        <w:jc w:val="center"/>
        <w:rPr>
          <w:rFonts w:eastAsia="Times New Roman" w:cs="Times New Roman"/>
        </w:rPr>
      </w:pPr>
      <w:r w:rsidRPr="00CD33E6">
        <w:rPr>
          <w:rFonts w:eastAsia="Times New Roman" w:cs="Times New Roman"/>
          <w:noProof/>
        </w:rPr>
        <w:drawing>
          <wp:inline distT="0" distB="0" distL="0" distR="0" wp14:anchorId="1B86979A" wp14:editId="2EA9FE2F">
            <wp:extent cx="6120130" cy="25812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7F318" w14:textId="423C1503" w:rsidR="00CD33E6" w:rsidRPr="00CD33E6" w:rsidRDefault="00CD33E6" w:rsidP="00CD33E6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Рисунок 29. Эпюра отклонения</w:t>
      </w:r>
    </w:p>
    <w:p w14:paraId="717D7FDA" w14:textId="5EDF1F2B" w:rsidR="00CD33E6" w:rsidRPr="00467267" w:rsidRDefault="00CD33E6" w:rsidP="00CD33E6">
      <w:pPr>
        <w:jc w:val="center"/>
        <w:rPr>
          <w:rFonts w:eastAsia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y=</m:t>
          </m:r>
          <m:r>
            <m:rPr>
              <m:sty m:val="p"/>
            </m:rPr>
            <w:rPr>
              <w:rFonts w:ascii="Cambria Math" w:hAnsi="Cambria Math"/>
            </w:rPr>
            <m:t>14,88 [мкм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769EB96A" w14:textId="30BBB067" w:rsidR="00CD33E6" w:rsidRDefault="00CD33E6" w:rsidP="00CD33E6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Так как </w:t>
      </w:r>
      <m:oMath>
        <m:r>
          <w:rPr>
            <w:rFonts w:ascii="Cambria Math" w:hAnsi="Cambria Math"/>
          </w:rPr>
          <m:t>y&lt;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y</m:t>
            </m:r>
          </m:e>
        </m:d>
      </m:oMath>
      <w:r>
        <w:rPr>
          <w:rFonts w:eastAsia="Times New Roman" w:cs="Times New Roman"/>
        </w:rPr>
        <w:t>, то стрела прогиба допустима.</w:t>
      </w:r>
    </w:p>
    <w:p w14:paraId="2B6B3BF5" w14:textId="6A329D9D" w:rsidR="00CD33E6" w:rsidRDefault="00CD33E6" w:rsidP="00CD33E6">
      <w:pPr>
        <w:jc w:val="center"/>
        <w:rPr>
          <w:rFonts w:eastAsia="Times New Roman" w:cs="Times New Roman"/>
        </w:rPr>
      </w:pPr>
      <w:r w:rsidRPr="00CD33E6">
        <w:rPr>
          <w:rFonts w:eastAsia="Times New Roman" w:cs="Times New Roman"/>
          <w:noProof/>
        </w:rPr>
        <w:lastRenderedPageBreak/>
        <w:drawing>
          <wp:inline distT="0" distB="0" distL="0" distR="0" wp14:anchorId="2FB73B05" wp14:editId="04AE4737">
            <wp:extent cx="6120130" cy="2505710"/>
            <wp:effectExtent l="0" t="0" r="0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</w:rPr>
        <w:t>Рисунок 30. Эпюра касательных напряжений при кручении</w:t>
      </w:r>
    </w:p>
    <w:p w14:paraId="6FF7A379" w14:textId="5D56A334" w:rsidR="00CD33E6" w:rsidRPr="0098270F" w:rsidRDefault="00CD33E6" w:rsidP="00CD33E6">
      <w:pPr>
        <w:rPr>
          <w:rFonts w:eastAsia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τ=6,75789 [МПа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0A475B1C" w14:textId="389A10B3" w:rsidR="00CD33E6" w:rsidRDefault="00CD33E6" w:rsidP="00CD33E6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Так как </w:t>
      </w:r>
      <m:oMath>
        <m:r>
          <w:rPr>
            <w:rFonts w:ascii="Cambria Math" w:hAnsi="Cambria Math"/>
          </w:rPr>
          <m:t>τ&lt;[τ]</m:t>
        </m:r>
      </m:oMath>
      <w:r>
        <w:rPr>
          <w:rFonts w:eastAsia="Times New Roman" w:cs="Times New Roman"/>
        </w:rPr>
        <w:t>, то величина действующего кручения допустима.</w:t>
      </w:r>
    </w:p>
    <w:p w14:paraId="097F6232" w14:textId="02A00B8F" w:rsidR="00254E65" w:rsidRPr="00C56525" w:rsidRDefault="00254E65" w:rsidP="00254E65">
      <w:pPr>
        <w:pStyle w:val="2"/>
        <w:rPr>
          <w:rFonts w:eastAsia="Times New Roman"/>
          <w:sz w:val="30"/>
          <w:szCs w:val="30"/>
          <w:lang w:val="en-US"/>
        </w:rPr>
      </w:pPr>
      <w:bookmarkStart w:id="23" w:name="_Toc87192267"/>
      <w:r w:rsidRPr="00C56525">
        <w:rPr>
          <w:rFonts w:eastAsia="Times New Roman"/>
          <w:sz w:val="30"/>
          <w:szCs w:val="30"/>
        </w:rPr>
        <w:t>5.3 Проверка промежуточного вала</w:t>
      </w:r>
      <w:bookmarkEnd w:id="23"/>
    </w:p>
    <w:p w14:paraId="4950D27B" w14:textId="2A561710" w:rsidR="00254E65" w:rsidRDefault="00254E65" w:rsidP="00254E65">
      <w:pPr>
        <w:jc w:val="center"/>
      </w:pPr>
      <w:r w:rsidRPr="00254E65">
        <w:rPr>
          <w:noProof/>
        </w:rPr>
        <w:drawing>
          <wp:inline distT="0" distB="0" distL="0" distR="0" wp14:anchorId="3E2A7152" wp14:editId="253982A7">
            <wp:extent cx="6120130" cy="212217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F84D9" w14:textId="6324C760" w:rsidR="00254E65" w:rsidRDefault="00254E65" w:rsidP="00254E65">
      <w:pPr>
        <w:jc w:val="center"/>
      </w:pPr>
      <w:r>
        <w:t>Рисунок 31. Схема промежуточного вала</w:t>
      </w:r>
    </w:p>
    <w:p w14:paraId="1501A371" w14:textId="56E77ED3" w:rsidR="00254E65" w:rsidRPr="00254E65" w:rsidRDefault="00625C33" w:rsidP="00625C33">
      <w:pPr>
        <w:jc w:val="center"/>
      </w:pPr>
      <w:r w:rsidRPr="00625C33">
        <w:rPr>
          <w:noProof/>
        </w:rPr>
        <w:drawing>
          <wp:inline distT="0" distB="0" distL="0" distR="0" wp14:anchorId="09F95AD1" wp14:editId="3533070C">
            <wp:extent cx="6120130" cy="2588895"/>
            <wp:effectExtent l="0" t="0" r="0" b="190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58D64" w14:textId="0B45EA85" w:rsidR="00CD33E6" w:rsidRDefault="00254E65" w:rsidP="00CD33E6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Рисунок 32. </w:t>
      </w:r>
      <w:r w:rsidR="00625C33">
        <w:rPr>
          <w:rFonts w:eastAsia="Times New Roman" w:cs="Times New Roman"/>
        </w:rPr>
        <w:t>Эпюра угла отклонения</w:t>
      </w:r>
    </w:p>
    <w:p w14:paraId="5B02BAE2" w14:textId="631805CD" w:rsidR="00625C33" w:rsidRPr="00467267" w:rsidRDefault="00625C33" w:rsidP="00625C33">
      <w:pPr>
        <w:jc w:val="center"/>
        <w:rPr>
          <w:rFonts w:eastAsia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θ= 0,01410°=0,01410∙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180</m:t>
              </m:r>
            </m:den>
          </m:f>
          <m:r>
            <w:rPr>
              <w:rFonts w:ascii="Cambria Math" w:eastAsia="Times New Roman" w:hAnsi="Cambria Math" w:cs="Times New Roman"/>
            </w:rPr>
            <m:t>=0,00024 [рад</m:t>
          </m:r>
          <m:r>
            <w:rPr>
              <w:rFonts w:ascii="Cambria Math" w:eastAsia="Times New Roman" w:hAnsi="Cambria Math" w:cs="Times New Roman"/>
              <w:lang w:val="en-US"/>
            </w:rPr>
            <m:t>]</m:t>
          </m:r>
        </m:oMath>
      </m:oMathPara>
    </w:p>
    <w:p w14:paraId="12C857BB" w14:textId="6FDCCD19" w:rsidR="00625C33" w:rsidRDefault="00625C33" w:rsidP="00625C33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Так как </w:t>
      </w:r>
      <m:oMath>
        <m:r>
          <w:rPr>
            <w:rFonts w:ascii="Cambria Math" w:hAnsi="Cambria Math"/>
          </w:rPr>
          <m:t>θ</m:t>
        </m:r>
        <m:r>
          <w:rPr>
            <w:rFonts w:ascii="Cambria Math" w:eastAsia="Times New Roman" w:hAnsi="Cambria Math" w:cs="Times New Roman"/>
          </w:rPr>
          <m:t>&lt;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θ</m:t>
            </m:r>
          </m:e>
        </m:d>
      </m:oMath>
      <w:r>
        <w:rPr>
          <w:rFonts w:eastAsia="Times New Roman" w:cs="Times New Roman"/>
        </w:rPr>
        <w:t>, то угол отклонения допустим.</w:t>
      </w:r>
    </w:p>
    <w:p w14:paraId="1442A00C" w14:textId="7F58900D" w:rsidR="00625C33" w:rsidRDefault="00C67940" w:rsidP="0032224F">
      <w:pPr>
        <w:jc w:val="center"/>
        <w:rPr>
          <w:rFonts w:eastAsia="Times New Roman" w:cs="Times New Roman"/>
        </w:rPr>
      </w:pPr>
      <w:r w:rsidRPr="00C67940">
        <w:rPr>
          <w:rFonts w:eastAsia="Times New Roman" w:cs="Times New Roman"/>
          <w:noProof/>
        </w:rPr>
        <w:drawing>
          <wp:inline distT="0" distB="0" distL="0" distR="0" wp14:anchorId="438E8CE2" wp14:editId="24BB9CCD">
            <wp:extent cx="6120130" cy="2658110"/>
            <wp:effectExtent l="0" t="0" r="0" b="889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7F684" w14:textId="3A2A7C5E" w:rsidR="00467267" w:rsidRDefault="00C67940" w:rsidP="00C67940">
      <w:pPr>
        <w:jc w:val="center"/>
      </w:pPr>
      <w:r>
        <w:t xml:space="preserve">Рисунок 33. Эпюра </w:t>
      </w:r>
      <w:r w:rsidR="0032224F">
        <w:t>отклонения</w:t>
      </w:r>
    </w:p>
    <w:p w14:paraId="0156FF56" w14:textId="77777777" w:rsidR="0032224F" w:rsidRPr="00467267" w:rsidRDefault="0032224F" w:rsidP="0032224F">
      <w:pPr>
        <w:jc w:val="center"/>
        <w:rPr>
          <w:rFonts w:eastAsia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y=</m:t>
          </m:r>
          <m:r>
            <m:rPr>
              <m:sty m:val="p"/>
            </m:rPr>
            <w:rPr>
              <w:rFonts w:ascii="Cambria Math" w:hAnsi="Cambria Math"/>
            </w:rPr>
            <m:t>18,5998 [мкм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0AF20283" w14:textId="2555001C" w:rsidR="0032224F" w:rsidRPr="0032224F" w:rsidRDefault="0032224F" w:rsidP="0032224F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Так как </w:t>
      </w:r>
      <m:oMath>
        <m:r>
          <w:rPr>
            <w:rFonts w:ascii="Cambria Math" w:hAnsi="Cambria Math"/>
          </w:rPr>
          <m:t>y&lt;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y</m:t>
            </m:r>
          </m:e>
        </m:d>
      </m:oMath>
      <w:r>
        <w:rPr>
          <w:rFonts w:eastAsia="Times New Roman" w:cs="Times New Roman"/>
        </w:rPr>
        <w:t>, то стрела прогиба допустима.</w:t>
      </w:r>
    </w:p>
    <w:p w14:paraId="5DD86EBB" w14:textId="00B29A46" w:rsidR="0032224F" w:rsidRDefault="0032224F" w:rsidP="00C67940">
      <w:pPr>
        <w:jc w:val="center"/>
      </w:pPr>
      <w:r w:rsidRPr="0032224F">
        <w:rPr>
          <w:noProof/>
        </w:rPr>
        <w:drawing>
          <wp:inline distT="0" distB="0" distL="0" distR="0" wp14:anchorId="5ED524ED" wp14:editId="796D2656">
            <wp:extent cx="6120130" cy="2581910"/>
            <wp:effectExtent l="0" t="0" r="0" b="889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8ECAF" w14:textId="48F1EBF1" w:rsidR="0032224F" w:rsidRDefault="0032224F" w:rsidP="0032224F">
      <w:pPr>
        <w:jc w:val="center"/>
      </w:pPr>
      <w:r>
        <w:t>Рисунок 34. Эпюра касательных напряжений при кручении</w:t>
      </w:r>
    </w:p>
    <w:p w14:paraId="45BD4038" w14:textId="55B4D2F5" w:rsidR="0032224F" w:rsidRPr="0098270F" w:rsidRDefault="0032224F" w:rsidP="0032224F">
      <w:pPr>
        <w:rPr>
          <w:rFonts w:eastAsia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τ=2,84012 [МПа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08556BD4" w14:textId="77777777" w:rsidR="0032224F" w:rsidRDefault="0032224F" w:rsidP="0032224F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Так как </w:t>
      </w:r>
      <m:oMath>
        <m:r>
          <w:rPr>
            <w:rFonts w:ascii="Cambria Math" w:hAnsi="Cambria Math"/>
          </w:rPr>
          <m:t>τ&lt;[τ]</m:t>
        </m:r>
      </m:oMath>
      <w:r>
        <w:rPr>
          <w:rFonts w:eastAsia="Times New Roman" w:cs="Times New Roman"/>
        </w:rPr>
        <w:t>, то величина действующего кручения допустима.</w:t>
      </w:r>
    </w:p>
    <w:p w14:paraId="03F5581E" w14:textId="77777777" w:rsidR="0032224F" w:rsidRDefault="0032224F" w:rsidP="0032224F">
      <w:pPr>
        <w:jc w:val="center"/>
      </w:pPr>
    </w:p>
    <w:p w14:paraId="5965CDAB" w14:textId="6F5B7E39" w:rsidR="00C67940" w:rsidRPr="00C56525" w:rsidRDefault="00A541F1" w:rsidP="00A541F1">
      <w:pPr>
        <w:pStyle w:val="2"/>
        <w:rPr>
          <w:rFonts w:eastAsia="Times New Roman"/>
          <w:sz w:val="30"/>
          <w:szCs w:val="30"/>
        </w:rPr>
      </w:pPr>
      <w:bookmarkStart w:id="24" w:name="_Toc87192268"/>
      <w:r w:rsidRPr="00C56525">
        <w:rPr>
          <w:rFonts w:eastAsia="Times New Roman"/>
          <w:sz w:val="30"/>
          <w:szCs w:val="30"/>
        </w:rPr>
        <w:lastRenderedPageBreak/>
        <w:t>5.4 Проверка быстроходного вала</w:t>
      </w:r>
      <w:bookmarkEnd w:id="24"/>
    </w:p>
    <w:p w14:paraId="24063EB4" w14:textId="0AFB2D35" w:rsidR="00A541F1" w:rsidRDefault="00A541F1" w:rsidP="00A541F1">
      <w:pPr>
        <w:jc w:val="center"/>
      </w:pPr>
      <w:r w:rsidRPr="00A541F1">
        <w:rPr>
          <w:noProof/>
        </w:rPr>
        <w:drawing>
          <wp:inline distT="0" distB="0" distL="0" distR="0" wp14:anchorId="221B1E17" wp14:editId="0EEF3CC6">
            <wp:extent cx="6120130" cy="21590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20359" w14:textId="5558E49E" w:rsidR="00A541F1" w:rsidRDefault="00A541F1" w:rsidP="00A541F1">
      <w:pPr>
        <w:jc w:val="center"/>
      </w:pPr>
      <w:r>
        <w:t>Рисунок 3</w:t>
      </w:r>
      <w:r w:rsidR="00410106">
        <w:t>5</w:t>
      </w:r>
      <w:r>
        <w:t>. Схема быстроходного вала</w:t>
      </w:r>
    </w:p>
    <w:p w14:paraId="3293D530" w14:textId="1CD9F8B5" w:rsidR="00A541F1" w:rsidRDefault="0032224F" w:rsidP="00A541F1">
      <w:pPr>
        <w:jc w:val="center"/>
      </w:pPr>
      <w:r w:rsidRPr="0032224F">
        <w:rPr>
          <w:noProof/>
        </w:rPr>
        <w:drawing>
          <wp:inline distT="0" distB="0" distL="0" distR="0" wp14:anchorId="369220A9" wp14:editId="1F37057B">
            <wp:extent cx="6120130" cy="2682875"/>
            <wp:effectExtent l="0" t="0" r="0" b="317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6F3FE" w14:textId="26A2F55F" w:rsidR="0032224F" w:rsidRDefault="0032224F" w:rsidP="00A541F1">
      <w:pPr>
        <w:jc w:val="center"/>
      </w:pPr>
      <w:r>
        <w:t>Рисунок 3</w:t>
      </w:r>
      <w:r w:rsidR="00410106">
        <w:t>6</w:t>
      </w:r>
      <w:r>
        <w:t>. Эпюра угла отклонения</w:t>
      </w:r>
    </w:p>
    <w:p w14:paraId="2EAA9E5B" w14:textId="7C2F00C3" w:rsidR="0032224F" w:rsidRPr="00467267" w:rsidRDefault="0032224F" w:rsidP="0032224F">
      <w:pPr>
        <w:jc w:val="center"/>
        <w:rPr>
          <w:rFonts w:eastAsia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θ= 0,03561°=0,01410∙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180</m:t>
              </m:r>
            </m:den>
          </m:f>
          <m:r>
            <w:rPr>
              <w:rFonts w:ascii="Cambria Math" w:eastAsia="Times New Roman" w:hAnsi="Cambria Math" w:cs="Times New Roman"/>
            </w:rPr>
            <m:t>=0,00062 [рад</m:t>
          </m:r>
          <m:r>
            <w:rPr>
              <w:rFonts w:ascii="Cambria Math" w:eastAsia="Times New Roman" w:hAnsi="Cambria Math" w:cs="Times New Roman"/>
              <w:lang w:val="en-US"/>
            </w:rPr>
            <m:t>]</m:t>
          </m:r>
        </m:oMath>
      </m:oMathPara>
    </w:p>
    <w:p w14:paraId="6289E0A6" w14:textId="23BB0F92" w:rsidR="0032224F" w:rsidRDefault="0032224F" w:rsidP="0032224F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Так как </w:t>
      </w:r>
      <m:oMath>
        <m:r>
          <w:rPr>
            <w:rFonts w:ascii="Cambria Math" w:hAnsi="Cambria Math"/>
          </w:rPr>
          <m:t>θ</m:t>
        </m:r>
        <m:r>
          <w:rPr>
            <w:rFonts w:ascii="Cambria Math" w:eastAsia="Times New Roman" w:hAnsi="Cambria Math" w:cs="Times New Roman"/>
          </w:rPr>
          <m:t>&lt;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θ</m:t>
            </m:r>
          </m:e>
        </m:d>
      </m:oMath>
      <w:r>
        <w:rPr>
          <w:rFonts w:eastAsia="Times New Roman" w:cs="Times New Roman"/>
        </w:rPr>
        <w:t>, то угол отклонения допустим.</w:t>
      </w:r>
    </w:p>
    <w:p w14:paraId="56986013" w14:textId="2B61FAD5" w:rsidR="0032224F" w:rsidRDefault="00410106" w:rsidP="00410106">
      <w:pPr>
        <w:jc w:val="center"/>
      </w:pPr>
      <w:r w:rsidRPr="00410106">
        <w:rPr>
          <w:noProof/>
        </w:rPr>
        <w:lastRenderedPageBreak/>
        <w:drawing>
          <wp:inline distT="0" distB="0" distL="0" distR="0" wp14:anchorId="7CE1D5C0" wp14:editId="30C908C3">
            <wp:extent cx="6120130" cy="2683510"/>
            <wp:effectExtent l="0" t="0" r="0" b="25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0769F" w14:textId="6687A634" w:rsidR="00410106" w:rsidRPr="00A541F1" w:rsidRDefault="00410106" w:rsidP="00410106">
      <w:pPr>
        <w:jc w:val="center"/>
      </w:pPr>
      <w:r>
        <w:t>Рисунок 37. Эпюра отклонения</w:t>
      </w:r>
    </w:p>
    <w:p w14:paraId="49EE430F" w14:textId="221BD37D" w:rsidR="00410106" w:rsidRPr="00467267" w:rsidRDefault="00410106" w:rsidP="00410106">
      <w:pPr>
        <w:jc w:val="center"/>
        <w:rPr>
          <w:rFonts w:eastAsia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y=</m:t>
          </m:r>
          <m:r>
            <m:rPr>
              <m:sty m:val="p"/>
            </m:rPr>
            <w:rPr>
              <w:rFonts w:ascii="Cambria Math" w:hAnsi="Cambria Math"/>
            </w:rPr>
            <m:t>22,97 [мкм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548F777B" w14:textId="49A0323F" w:rsidR="00410106" w:rsidRDefault="00410106" w:rsidP="00410106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Так как </w:t>
      </w:r>
      <m:oMath>
        <m:r>
          <w:rPr>
            <w:rFonts w:ascii="Cambria Math" w:hAnsi="Cambria Math"/>
          </w:rPr>
          <m:t>y</m:t>
        </m:r>
      </m:oMath>
      <w:r>
        <w:rPr>
          <w:rFonts w:eastAsia="Times New Roman" w:cs="Times New Roman"/>
        </w:rPr>
        <w:t xml:space="preserve"> не существенно превышает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y</m:t>
            </m:r>
          </m:e>
        </m:d>
      </m:oMath>
      <w:r>
        <w:rPr>
          <w:rFonts w:eastAsia="Times New Roman" w:cs="Times New Roman"/>
        </w:rPr>
        <w:t>, то стрела прогиба допустима.</w:t>
      </w:r>
    </w:p>
    <w:p w14:paraId="21B46C30" w14:textId="21AA94DA" w:rsidR="00420D30" w:rsidRDefault="00420D30" w:rsidP="00410106">
      <w:pPr>
        <w:rPr>
          <w:rFonts w:eastAsia="Times New Roman" w:cs="Times New Roman"/>
        </w:rPr>
      </w:pPr>
      <w:r w:rsidRPr="00420D30">
        <w:rPr>
          <w:rFonts w:eastAsia="Times New Roman" w:cs="Times New Roman"/>
          <w:noProof/>
        </w:rPr>
        <w:drawing>
          <wp:inline distT="0" distB="0" distL="0" distR="0" wp14:anchorId="281D27EB" wp14:editId="348BC06A">
            <wp:extent cx="6120130" cy="255333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6E028" w14:textId="55E429B0" w:rsidR="00420D30" w:rsidRDefault="00420D30" w:rsidP="00420D30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Рисунок 38. Эпюра касательных напряжений при кручении</w:t>
      </w:r>
    </w:p>
    <w:p w14:paraId="4B411AF4" w14:textId="16E97C98" w:rsidR="00100476" w:rsidRPr="0098270F" w:rsidRDefault="00100476" w:rsidP="00100476">
      <w:pPr>
        <w:rPr>
          <w:rFonts w:eastAsia="Times New Roman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τ=1,89533 [МПа</m:t>
          </m:r>
          <m:r>
            <w:rPr>
              <w:rFonts w:ascii="Cambria Math" w:hAnsi="Cambria Math"/>
              <w:lang w:val="en-US"/>
            </w:rPr>
            <m:t>]</m:t>
          </m:r>
        </m:oMath>
      </m:oMathPara>
    </w:p>
    <w:p w14:paraId="2D20260C" w14:textId="613788A9" w:rsidR="00100476" w:rsidRPr="0032224F" w:rsidRDefault="00100476" w:rsidP="00100476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Так как </w:t>
      </w:r>
      <m:oMath>
        <m:r>
          <w:rPr>
            <w:rFonts w:ascii="Cambria Math" w:hAnsi="Cambria Math"/>
          </w:rPr>
          <m:t>τ&lt;[τ]</m:t>
        </m:r>
      </m:oMath>
      <w:r>
        <w:rPr>
          <w:rFonts w:eastAsia="Times New Roman" w:cs="Times New Roman"/>
        </w:rPr>
        <w:t>, то величина действующего кручения допустима.</w:t>
      </w:r>
    </w:p>
    <w:p w14:paraId="1832F6D2" w14:textId="13AACB0C" w:rsidR="00C67940" w:rsidRPr="00467267" w:rsidRDefault="00100476" w:rsidP="00100476">
      <w:r>
        <w:t>Валы прошли проверку на прочность и жесткость.</w:t>
      </w:r>
    </w:p>
    <w:p w14:paraId="39D6E1C5" w14:textId="77777777" w:rsidR="00F248A0" w:rsidRPr="00F248A0" w:rsidRDefault="00F248A0" w:rsidP="00F248A0">
      <w:pPr>
        <w:jc w:val="center"/>
        <w:rPr>
          <w:rFonts w:eastAsia="Times New Roman" w:cs="Times New Roman"/>
        </w:rPr>
      </w:pPr>
    </w:p>
    <w:p w14:paraId="19D9B87A" w14:textId="5086CCE7" w:rsidR="00531291" w:rsidRDefault="00531291" w:rsidP="00531291"/>
    <w:p w14:paraId="5E6F96AD" w14:textId="79F4661A" w:rsidR="00531291" w:rsidRDefault="00531291" w:rsidP="00531291"/>
    <w:p w14:paraId="2FFDEBEE" w14:textId="3B50E64C" w:rsidR="00531291" w:rsidRDefault="00531291" w:rsidP="00531291"/>
    <w:p w14:paraId="299FCD79" w14:textId="729A68F4" w:rsidR="00531291" w:rsidRDefault="00531291" w:rsidP="00531291"/>
    <w:p w14:paraId="28B95C37" w14:textId="49E5D7AC" w:rsidR="00531291" w:rsidRPr="00C56525" w:rsidRDefault="00100476" w:rsidP="00100476">
      <w:pPr>
        <w:pStyle w:val="1"/>
        <w:rPr>
          <w:sz w:val="32"/>
        </w:rPr>
      </w:pPr>
      <w:bookmarkStart w:id="25" w:name="_Toc87192269"/>
      <w:r w:rsidRPr="00C56525">
        <w:rPr>
          <w:sz w:val="32"/>
        </w:rPr>
        <w:lastRenderedPageBreak/>
        <w:t>6. ПРОВЕРКА ПОДШИПНИКОВ НА ДОЛГОВЕЧНОСТЬ</w:t>
      </w:r>
      <w:bookmarkEnd w:id="25"/>
    </w:p>
    <w:p w14:paraId="118FB27C" w14:textId="72040329" w:rsidR="00100476" w:rsidRDefault="00100476" w:rsidP="00100476">
      <w:r>
        <w:t>Минимальное время работы подшипников</w:t>
      </w:r>
      <w:r w:rsidRPr="00100476">
        <w:t>: 24000</w:t>
      </w:r>
      <w:r>
        <w:t xml:space="preserve"> часов.</w:t>
      </w:r>
    </w:p>
    <w:p w14:paraId="1EFA3A4D" w14:textId="170BE136" w:rsidR="00100476" w:rsidRPr="00C56525" w:rsidRDefault="008E6B95" w:rsidP="008E6B95">
      <w:pPr>
        <w:pStyle w:val="2"/>
        <w:rPr>
          <w:sz w:val="30"/>
          <w:szCs w:val="30"/>
          <w:lang w:val="en-US"/>
        </w:rPr>
      </w:pPr>
      <w:bookmarkStart w:id="26" w:name="_Toc87192270"/>
      <w:r w:rsidRPr="00C56525">
        <w:rPr>
          <w:sz w:val="30"/>
          <w:szCs w:val="30"/>
        </w:rPr>
        <w:t>6.1 Проверка подшипников</w:t>
      </w:r>
      <w:r w:rsidR="00100476" w:rsidRPr="00C56525">
        <w:rPr>
          <w:sz w:val="30"/>
          <w:szCs w:val="30"/>
        </w:rPr>
        <w:t xml:space="preserve"> тихоходного вала</w:t>
      </w:r>
      <w:bookmarkEnd w:id="26"/>
    </w:p>
    <w:p w14:paraId="5E5CC900" w14:textId="371E98A7" w:rsidR="00100476" w:rsidRPr="00100476" w:rsidRDefault="002F148F" w:rsidP="00100476">
      <w:pPr>
        <w:rPr>
          <w:lang w:val="en-US"/>
        </w:rPr>
      </w:pPr>
      <w:r w:rsidRPr="002F148F">
        <w:rPr>
          <w:noProof/>
          <w:lang w:val="en-US"/>
        </w:rPr>
        <w:drawing>
          <wp:inline distT="0" distB="0" distL="0" distR="0" wp14:anchorId="2BD31476" wp14:editId="5BC4CBE1">
            <wp:extent cx="5934903" cy="914528"/>
            <wp:effectExtent l="0" t="0" r="0" b="0"/>
            <wp:docPr id="47" name="Рисунок 47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34903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B638D" w14:textId="2F709355" w:rsidR="00531291" w:rsidRDefault="002F148F" w:rsidP="00531291">
      <w:r w:rsidRPr="002F148F">
        <w:rPr>
          <w:noProof/>
        </w:rPr>
        <w:drawing>
          <wp:inline distT="0" distB="0" distL="0" distR="0" wp14:anchorId="47AE852C" wp14:editId="0D37C440">
            <wp:extent cx="5334744" cy="2896004"/>
            <wp:effectExtent l="0" t="0" r="0" b="0"/>
            <wp:docPr id="49" name="Рисунок 4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289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0F3AE" w14:textId="2EE3EE69" w:rsidR="002F148F" w:rsidRPr="002F148F" w:rsidRDefault="002F148F" w:rsidP="002F148F">
      <w:pPr>
        <w:jc w:val="center"/>
      </w:pPr>
      <w:r>
        <w:t>Рисунок 39. Параметры подшипников тихоходного вала</w:t>
      </w:r>
    </w:p>
    <w:p w14:paraId="40FE492C" w14:textId="59F997BF" w:rsidR="00531291" w:rsidRDefault="002F148F" w:rsidP="002F148F">
      <w:pPr>
        <w:jc w:val="center"/>
      </w:pPr>
      <w:r w:rsidRPr="002F148F">
        <w:rPr>
          <w:noProof/>
        </w:rPr>
        <w:drawing>
          <wp:inline distT="0" distB="0" distL="0" distR="0" wp14:anchorId="4C54030E" wp14:editId="4E061251">
            <wp:extent cx="4477375" cy="3105583"/>
            <wp:effectExtent l="0" t="0" r="0" b="0"/>
            <wp:docPr id="50" name="Рисунок 50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77375" cy="310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5F2E0" w14:textId="6B6185DC" w:rsidR="002F148F" w:rsidRDefault="002F148F" w:rsidP="002F148F">
      <w:pPr>
        <w:jc w:val="center"/>
      </w:pPr>
      <w:r>
        <w:t>Рисунок 40. Проверка подшипников тихоходного вала на долговечность</w:t>
      </w:r>
    </w:p>
    <w:p w14:paraId="175939FE" w14:textId="49BEF81E" w:rsidR="002F148F" w:rsidRPr="00C56525" w:rsidRDefault="008E6B95" w:rsidP="008E6B95">
      <w:pPr>
        <w:pStyle w:val="2"/>
        <w:rPr>
          <w:sz w:val="30"/>
          <w:szCs w:val="30"/>
        </w:rPr>
      </w:pPr>
      <w:bookmarkStart w:id="27" w:name="_Toc87192271"/>
      <w:r w:rsidRPr="00C56525">
        <w:rPr>
          <w:sz w:val="30"/>
          <w:szCs w:val="30"/>
        </w:rPr>
        <w:lastRenderedPageBreak/>
        <w:t>6.2 Проверка подшипников</w:t>
      </w:r>
      <w:r w:rsidR="002F148F" w:rsidRPr="00C56525">
        <w:rPr>
          <w:sz w:val="30"/>
          <w:szCs w:val="30"/>
        </w:rPr>
        <w:t xml:space="preserve"> промежуточного вала-шестерни</w:t>
      </w:r>
      <w:bookmarkEnd w:id="27"/>
    </w:p>
    <w:p w14:paraId="58A7C6A1" w14:textId="6D1EB207" w:rsidR="002F148F" w:rsidRDefault="002F148F" w:rsidP="002F148F">
      <w:pPr>
        <w:rPr>
          <w:lang w:val="en-US"/>
        </w:rPr>
      </w:pPr>
      <w:r w:rsidRPr="002F148F">
        <w:rPr>
          <w:noProof/>
          <w:lang w:val="en-US"/>
        </w:rPr>
        <w:drawing>
          <wp:inline distT="0" distB="0" distL="0" distR="0" wp14:anchorId="7308EDD7" wp14:editId="38995355">
            <wp:extent cx="5725324" cy="819264"/>
            <wp:effectExtent l="0" t="0" r="8890" b="0"/>
            <wp:docPr id="51" name="Рисунок 5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0A1B1" w14:textId="7C860B37" w:rsidR="002F148F" w:rsidRDefault="002F148F" w:rsidP="002F148F">
      <w:pPr>
        <w:jc w:val="center"/>
        <w:rPr>
          <w:lang w:val="en-US"/>
        </w:rPr>
      </w:pPr>
      <w:r w:rsidRPr="002F148F">
        <w:rPr>
          <w:noProof/>
          <w:lang w:val="en-US"/>
        </w:rPr>
        <w:drawing>
          <wp:inline distT="0" distB="0" distL="0" distR="0" wp14:anchorId="08B172BF" wp14:editId="1A8BB406">
            <wp:extent cx="5420481" cy="2905530"/>
            <wp:effectExtent l="0" t="0" r="8890" b="9525"/>
            <wp:docPr id="52" name="Рисунок 5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20481" cy="29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9304C" w14:textId="5F8849CD" w:rsidR="002F148F" w:rsidRDefault="002F148F" w:rsidP="002F148F">
      <w:pPr>
        <w:jc w:val="center"/>
      </w:pPr>
      <w:r>
        <w:t xml:space="preserve">Рисунок 41. Параметры подшипников </w:t>
      </w:r>
      <w:r w:rsidR="00C521B3">
        <w:t>промежуточного вала шестерни</w:t>
      </w:r>
    </w:p>
    <w:p w14:paraId="0A84196A" w14:textId="0E39DE5A" w:rsidR="00C521B3" w:rsidRDefault="00C521B3" w:rsidP="002F148F">
      <w:pPr>
        <w:jc w:val="center"/>
      </w:pPr>
      <w:r w:rsidRPr="00C521B3">
        <w:rPr>
          <w:noProof/>
        </w:rPr>
        <w:drawing>
          <wp:inline distT="0" distB="0" distL="0" distR="0" wp14:anchorId="76EF940C" wp14:editId="48054BCD">
            <wp:extent cx="4401164" cy="3057952"/>
            <wp:effectExtent l="0" t="0" r="0" b="9525"/>
            <wp:docPr id="53" name="Рисунок 53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401164" cy="305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3E53B" w14:textId="6512C12F" w:rsidR="00C521B3" w:rsidRDefault="00C521B3" w:rsidP="002F148F">
      <w:pPr>
        <w:jc w:val="center"/>
      </w:pPr>
      <w:r>
        <w:t>Рисунок 42. Проверка подшипников промежуточного вала-шестерни на долговечность</w:t>
      </w:r>
    </w:p>
    <w:p w14:paraId="1B8A1FAA" w14:textId="53E22594" w:rsidR="00C521B3" w:rsidRPr="00C56525" w:rsidRDefault="008E6B95" w:rsidP="008E6B95">
      <w:pPr>
        <w:pStyle w:val="2"/>
        <w:rPr>
          <w:sz w:val="30"/>
          <w:szCs w:val="30"/>
        </w:rPr>
      </w:pPr>
      <w:bookmarkStart w:id="28" w:name="_Toc87192272"/>
      <w:r w:rsidRPr="00C56525">
        <w:rPr>
          <w:sz w:val="30"/>
          <w:szCs w:val="30"/>
        </w:rPr>
        <w:lastRenderedPageBreak/>
        <w:t>6.3 Проверка подшипников</w:t>
      </w:r>
      <w:r w:rsidR="00C521B3" w:rsidRPr="00C56525">
        <w:rPr>
          <w:sz w:val="30"/>
          <w:szCs w:val="30"/>
        </w:rPr>
        <w:t xml:space="preserve"> промежуточн</w:t>
      </w:r>
      <w:r w:rsidRPr="00C56525">
        <w:rPr>
          <w:sz w:val="30"/>
          <w:szCs w:val="30"/>
        </w:rPr>
        <w:t>ого</w:t>
      </w:r>
      <w:r w:rsidR="00C521B3" w:rsidRPr="00C56525">
        <w:rPr>
          <w:sz w:val="30"/>
          <w:szCs w:val="30"/>
        </w:rPr>
        <w:t xml:space="preserve"> </w:t>
      </w:r>
      <w:r w:rsidRPr="00C56525">
        <w:rPr>
          <w:sz w:val="30"/>
          <w:szCs w:val="30"/>
        </w:rPr>
        <w:t>вала</w:t>
      </w:r>
      <w:bookmarkEnd w:id="28"/>
    </w:p>
    <w:p w14:paraId="2172DAE1" w14:textId="229490D4" w:rsidR="00E4548E" w:rsidRDefault="00E4548E" w:rsidP="00E4548E">
      <w:pPr>
        <w:jc w:val="center"/>
        <w:rPr>
          <w:lang w:val="en-US"/>
        </w:rPr>
      </w:pPr>
      <w:r w:rsidRPr="00E4548E">
        <w:rPr>
          <w:noProof/>
          <w:lang w:val="en-US"/>
        </w:rPr>
        <w:drawing>
          <wp:inline distT="0" distB="0" distL="0" distR="0" wp14:anchorId="1A9232BB" wp14:editId="75B10187">
            <wp:extent cx="5725324" cy="800212"/>
            <wp:effectExtent l="0" t="0" r="0" b="0"/>
            <wp:docPr id="54" name="Рисунок 54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4E75D" w14:textId="0C15852F" w:rsidR="00E4548E" w:rsidRDefault="00E4548E" w:rsidP="00E4548E">
      <w:pPr>
        <w:jc w:val="center"/>
        <w:rPr>
          <w:lang w:val="en-US"/>
        </w:rPr>
      </w:pPr>
      <w:r w:rsidRPr="00E4548E">
        <w:rPr>
          <w:noProof/>
          <w:lang w:val="en-US"/>
        </w:rPr>
        <w:drawing>
          <wp:inline distT="0" distB="0" distL="0" distR="0" wp14:anchorId="60A48375" wp14:editId="22540376">
            <wp:extent cx="5334744" cy="2876951"/>
            <wp:effectExtent l="0" t="0" r="0" b="0"/>
            <wp:docPr id="55" name="Рисунок 55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287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32235" w14:textId="604D8B27" w:rsidR="00E4548E" w:rsidRDefault="00E4548E" w:rsidP="00E4548E">
      <w:pPr>
        <w:jc w:val="center"/>
      </w:pPr>
      <w:r>
        <w:t>Рисунок 43. Параметры подшипников промежуточного вала</w:t>
      </w:r>
    </w:p>
    <w:p w14:paraId="19E03162" w14:textId="4682DC0A" w:rsidR="00E4548E" w:rsidRDefault="00E4548E" w:rsidP="00E4548E">
      <w:pPr>
        <w:jc w:val="center"/>
      </w:pPr>
      <w:r w:rsidRPr="00E4548E">
        <w:rPr>
          <w:noProof/>
        </w:rPr>
        <w:drawing>
          <wp:inline distT="0" distB="0" distL="0" distR="0" wp14:anchorId="37F6B403" wp14:editId="0E64A7B7">
            <wp:extent cx="4525006" cy="3077004"/>
            <wp:effectExtent l="0" t="0" r="9525" b="9525"/>
            <wp:docPr id="56" name="Рисунок 56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25006" cy="307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4D31" w14:textId="2C104F45" w:rsidR="00E4548E" w:rsidRDefault="00E4548E" w:rsidP="00E4548E">
      <w:pPr>
        <w:jc w:val="center"/>
      </w:pPr>
      <w:r>
        <w:t>Рисунок 44. Проверка подшипников промежуточного вала на долговечность</w:t>
      </w:r>
    </w:p>
    <w:p w14:paraId="08BDDFF0" w14:textId="21E08882" w:rsidR="00E4548E" w:rsidRPr="00C56525" w:rsidRDefault="008E6B95" w:rsidP="008E6B95">
      <w:pPr>
        <w:pStyle w:val="2"/>
        <w:rPr>
          <w:sz w:val="30"/>
          <w:szCs w:val="30"/>
        </w:rPr>
      </w:pPr>
      <w:bookmarkStart w:id="29" w:name="_Toc87192273"/>
      <w:r w:rsidRPr="00C56525">
        <w:rPr>
          <w:sz w:val="30"/>
          <w:szCs w:val="30"/>
        </w:rPr>
        <w:lastRenderedPageBreak/>
        <w:t>6.</w:t>
      </w:r>
      <w:r w:rsidR="00DA2A88" w:rsidRPr="00C56525">
        <w:rPr>
          <w:sz w:val="30"/>
          <w:szCs w:val="30"/>
        </w:rPr>
        <w:t>4</w:t>
      </w:r>
      <w:r w:rsidRPr="00C56525">
        <w:rPr>
          <w:sz w:val="30"/>
          <w:szCs w:val="30"/>
        </w:rPr>
        <w:t xml:space="preserve"> Проверка подшипников</w:t>
      </w:r>
      <w:r w:rsidR="00E4548E" w:rsidRPr="00C56525">
        <w:rPr>
          <w:sz w:val="30"/>
          <w:szCs w:val="30"/>
        </w:rPr>
        <w:t xml:space="preserve"> быстроходного вала-шестерни</w:t>
      </w:r>
      <w:bookmarkEnd w:id="29"/>
    </w:p>
    <w:p w14:paraId="53059424" w14:textId="7F0F9354" w:rsidR="00E4548E" w:rsidRDefault="00E4548E" w:rsidP="00E4548E">
      <w:pPr>
        <w:jc w:val="center"/>
        <w:rPr>
          <w:lang w:val="en-US"/>
        </w:rPr>
      </w:pPr>
      <w:r w:rsidRPr="00E4548E">
        <w:rPr>
          <w:noProof/>
          <w:lang w:val="en-US"/>
        </w:rPr>
        <w:drawing>
          <wp:inline distT="0" distB="0" distL="0" distR="0" wp14:anchorId="791F60EA" wp14:editId="43D5E06D">
            <wp:extent cx="5601482" cy="819264"/>
            <wp:effectExtent l="0" t="0" r="0" b="0"/>
            <wp:docPr id="57" name="Рисунок 57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406A3" w14:textId="6B2BE914" w:rsidR="00E4548E" w:rsidRDefault="00E4548E" w:rsidP="00E4548E">
      <w:pPr>
        <w:jc w:val="center"/>
        <w:rPr>
          <w:lang w:val="en-US"/>
        </w:rPr>
      </w:pPr>
      <w:r w:rsidRPr="00E4548E">
        <w:rPr>
          <w:noProof/>
          <w:lang w:val="en-US"/>
        </w:rPr>
        <w:drawing>
          <wp:inline distT="0" distB="0" distL="0" distR="0" wp14:anchorId="432CFCB7" wp14:editId="2FE7D039">
            <wp:extent cx="5334744" cy="2876951"/>
            <wp:effectExtent l="0" t="0" r="0" b="0"/>
            <wp:docPr id="58" name="Рисунок 58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287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9A452" w14:textId="1960E138" w:rsidR="00E4548E" w:rsidRDefault="00E4548E" w:rsidP="00E4548E">
      <w:pPr>
        <w:jc w:val="center"/>
      </w:pPr>
      <w:r>
        <w:t>Рисунок 4</w:t>
      </w:r>
      <w:r w:rsidR="004B2BFD">
        <w:t>5</w:t>
      </w:r>
      <w:r>
        <w:t>. Параметры подшипников тихоходного вала-шестерни</w:t>
      </w:r>
    </w:p>
    <w:p w14:paraId="29C0E799" w14:textId="1F4A3D9A" w:rsidR="00E4548E" w:rsidRDefault="004B2BFD" w:rsidP="00E4548E">
      <w:pPr>
        <w:jc w:val="center"/>
      </w:pPr>
      <w:r w:rsidRPr="004B2BFD">
        <w:rPr>
          <w:noProof/>
        </w:rPr>
        <w:drawing>
          <wp:inline distT="0" distB="0" distL="0" distR="0" wp14:anchorId="347E213B" wp14:editId="65CDB29E">
            <wp:extent cx="4477375" cy="3086531"/>
            <wp:effectExtent l="0" t="0" r="0" b="0"/>
            <wp:docPr id="59" name="Рисунок 5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477375" cy="308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A0D7D" w14:textId="657E8D2F" w:rsidR="004B2BFD" w:rsidRPr="00E4548E" w:rsidRDefault="004B2BFD" w:rsidP="00E4548E">
      <w:pPr>
        <w:jc w:val="center"/>
      </w:pPr>
      <w:r>
        <w:t>Рисунок 46. Проверка подшипников тихоходного вала-шестерни на долговечность</w:t>
      </w:r>
    </w:p>
    <w:p w14:paraId="0C4468B6" w14:textId="42536BCC" w:rsidR="00531291" w:rsidRDefault="004B2BFD" w:rsidP="00531291">
      <w:r>
        <w:t>Подшипники четырех валов прошли проверку на долговечность.</w:t>
      </w:r>
    </w:p>
    <w:p w14:paraId="6DEDC513" w14:textId="55AE4A09" w:rsidR="00531291" w:rsidRDefault="00531291" w:rsidP="00531291"/>
    <w:p w14:paraId="1A5B16E9" w14:textId="490D6BD7" w:rsidR="00531291" w:rsidRPr="00C56525" w:rsidRDefault="004B2BFD" w:rsidP="004B2BFD">
      <w:pPr>
        <w:pStyle w:val="1"/>
        <w:rPr>
          <w:sz w:val="32"/>
        </w:rPr>
      </w:pPr>
      <w:bookmarkStart w:id="30" w:name="_Toc87192274"/>
      <w:r w:rsidRPr="00C56525">
        <w:rPr>
          <w:sz w:val="32"/>
        </w:rPr>
        <w:lastRenderedPageBreak/>
        <w:t>7. ПРОВЕРКА ШПОНОЧНЫХ СОЕДИНЕНИЙ НА ПРОЧНОСТЬ</w:t>
      </w:r>
      <w:bookmarkEnd w:id="30"/>
    </w:p>
    <w:p w14:paraId="35E2E402" w14:textId="253E9B81" w:rsidR="004B2BFD" w:rsidRPr="00C56525" w:rsidRDefault="00DA2A88" w:rsidP="00DA2A88">
      <w:pPr>
        <w:pStyle w:val="2"/>
        <w:rPr>
          <w:sz w:val="30"/>
          <w:szCs w:val="30"/>
        </w:rPr>
      </w:pPr>
      <w:bookmarkStart w:id="31" w:name="_Toc87192275"/>
      <w:r w:rsidRPr="00C56525">
        <w:rPr>
          <w:sz w:val="30"/>
          <w:szCs w:val="30"/>
        </w:rPr>
        <w:t>7.1 Проверка шпоночного соединения</w:t>
      </w:r>
      <w:r w:rsidR="004B2BFD" w:rsidRPr="00C56525">
        <w:rPr>
          <w:sz w:val="30"/>
          <w:szCs w:val="30"/>
        </w:rPr>
        <w:t xml:space="preserve"> тихоходного вала</w:t>
      </w:r>
      <w:bookmarkEnd w:id="31"/>
    </w:p>
    <w:p w14:paraId="6EAF7AF0" w14:textId="10343383" w:rsidR="004B2BFD" w:rsidRPr="004B2BFD" w:rsidRDefault="004B2BFD" w:rsidP="004B2BFD">
      <w:pPr>
        <w:jc w:val="center"/>
      </w:pPr>
      <w:r>
        <w:t>Шпонка №1</w:t>
      </w:r>
    </w:p>
    <w:p w14:paraId="5ABC38AB" w14:textId="73C2F8B4" w:rsidR="004B2BFD" w:rsidRDefault="004B2BFD" w:rsidP="004B2BFD">
      <w:pPr>
        <w:jc w:val="center"/>
        <w:rPr>
          <w:lang w:val="en-US"/>
        </w:rPr>
      </w:pPr>
      <w:r w:rsidRPr="004B2BFD">
        <w:rPr>
          <w:noProof/>
          <w:lang w:val="en-US"/>
        </w:rPr>
        <w:drawing>
          <wp:inline distT="0" distB="0" distL="0" distR="0" wp14:anchorId="6490FD68" wp14:editId="29566DE7">
            <wp:extent cx="2181529" cy="1247949"/>
            <wp:effectExtent l="0" t="0" r="9525" b="9525"/>
            <wp:docPr id="60" name="Рисунок 60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60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181529" cy="124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BFDAA" w14:textId="5EB524E2" w:rsidR="004B2BFD" w:rsidRDefault="004B2BFD" w:rsidP="004B2BFD">
      <w:pPr>
        <w:jc w:val="center"/>
      </w:pPr>
      <w:r>
        <w:t>Рисунок 47. Параметры шпоночного соединения тихоходного вала</w:t>
      </w:r>
    </w:p>
    <w:p w14:paraId="6654E02B" w14:textId="47D0568F" w:rsidR="004B2BFD" w:rsidRDefault="004B2BFD" w:rsidP="004B2BFD">
      <w:pPr>
        <w:jc w:val="center"/>
      </w:pPr>
      <w:r w:rsidRPr="004B2BFD">
        <w:rPr>
          <w:noProof/>
        </w:rPr>
        <w:drawing>
          <wp:inline distT="0" distB="0" distL="0" distR="0" wp14:anchorId="2DC3BB59" wp14:editId="48F706E5">
            <wp:extent cx="3315163" cy="724001"/>
            <wp:effectExtent l="0" t="0" r="0" b="0"/>
            <wp:docPr id="61" name="Рисунок 6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315163" cy="72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BB93B" w14:textId="1529BF27" w:rsidR="00531291" w:rsidRDefault="004B2BFD" w:rsidP="004B2BFD">
      <w:pPr>
        <w:pStyle w:val="12"/>
        <w:spacing w:after="0"/>
      </w:pPr>
      <w:r>
        <w:t>Рисунок 48</w:t>
      </w:r>
      <w:r w:rsidR="009C5952">
        <w:t xml:space="preserve">. </w:t>
      </w:r>
      <w:r>
        <w:t>Проверка шпоночного соединения тихоходного вала на прочность</w:t>
      </w:r>
    </w:p>
    <w:p w14:paraId="3AC2FF6A" w14:textId="02ADAB78" w:rsidR="00531291" w:rsidRDefault="004B2BFD" w:rsidP="00784A61">
      <w:pPr>
        <w:pStyle w:val="12"/>
        <w:spacing w:after="0"/>
      </w:pPr>
      <w:r>
        <w:t>Шпонка №2</w:t>
      </w:r>
    </w:p>
    <w:p w14:paraId="5B97BCE9" w14:textId="5BCE7067" w:rsidR="00784A61" w:rsidRDefault="00784A61" w:rsidP="00784A61">
      <w:pPr>
        <w:pStyle w:val="12"/>
        <w:spacing w:after="0"/>
      </w:pPr>
      <w:r w:rsidRPr="00784A61">
        <w:rPr>
          <w:noProof/>
        </w:rPr>
        <w:drawing>
          <wp:inline distT="0" distB="0" distL="0" distR="0" wp14:anchorId="0AC306E4" wp14:editId="76EC2182">
            <wp:extent cx="2162477" cy="1219370"/>
            <wp:effectExtent l="0" t="0" r="9525" b="0"/>
            <wp:docPr id="62" name="Рисунок 6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2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162477" cy="121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AF79C" w14:textId="42E6D1BE" w:rsidR="00784A61" w:rsidRDefault="00784A61" w:rsidP="00784A61">
      <w:pPr>
        <w:pStyle w:val="12"/>
      </w:pPr>
      <w:r>
        <w:t>Рисунок 49. Параметры шпоночного соединения тихоходного вала</w:t>
      </w:r>
    </w:p>
    <w:p w14:paraId="2C094E2D" w14:textId="57F5BC03" w:rsidR="00784A61" w:rsidRDefault="00784A61" w:rsidP="00784A61">
      <w:pPr>
        <w:pStyle w:val="12"/>
        <w:spacing w:after="0"/>
      </w:pPr>
      <w:r w:rsidRPr="00784A61">
        <w:rPr>
          <w:noProof/>
        </w:rPr>
        <w:drawing>
          <wp:inline distT="0" distB="0" distL="0" distR="0" wp14:anchorId="1886910A" wp14:editId="7D76F72F">
            <wp:extent cx="3296110" cy="743054"/>
            <wp:effectExtent l="0" t="0" r="0" b="0"/>
            <wp:docPr id="63" name="Рисунок 6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6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296110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A9556" w14:textId="5A3537B2" w:rsidR="00784A61" w:rsidRDefault="00784A61" w:rsidP="00784A61">
      <w:pPr>
        <w:pStyle w:val="12"/>
        <w:spacing w:after="0"/>
      </w:pPr>
      <w:r>
        <w:t>Рисунок 50. Проверка шпоночного соединения тихоходного вала на прочность</w:t>
      </w:r>
    </w:p>
    <w:p w14:paraId="46A68373" w14:textId="7D0DC02B" w:rsidR="00C56525" w:rsidRDefault="00C56525" w:rsidP="00784A61">
      <w:pPr>
        <w:pStyle w:val="12"/>
        <w:spacing w:after="0"/>
      </w:pPr>
    </w:p>
    <w:p w14:paraId="13923952" w14:textId="1BF3CB0A" w:rsidR="00C56525" w:rsidRDefault="00C56525" w:rsidP="00784A61">
      <w:pPr>
        <w:pStyle w:val="12"/>
        <w:spacing w:after="0"/>
      </w:pPr>
    </w:p>
    <w:p w14:paraId="72C111CD" w14:textId="796ECC6F" w:rsidR="00C56525" w:rsidRDefault="00C56525" w:rsidP="00784A61">
      <w:pPr>
        <w:pStyle w:val="12"/>
        <w:spacing w:after="0"/>
      </w:pPr>
    </w:p>
    <w:p w14:paraId="2AA5C858" w14:textId="77777777" w:rsidR="00C56525" w:rsidRDefault="00C56525" w:rsidP="00784A61">
      <w:pPr>
        <w:pStyle w:val="12"/>
        <w:spacing w:after="0"/>
      </w:pPr>
    </w:p>
    <w:p w14:paraId="115CDBB1" w14:textId="2CF62178" w:rsidR="00531291" w:rsidRPr="00C56525" w:rsidRDefault="00DA2A88" w:rsidP="00DA2A88">
      <w:pPr>
        <w:pStyle w:val="2"/>
        <w:rPr>
          <w:sz w:val="30"/>
          <w:szCs w:val="30"/>
        </w:rPr>
      </w:pPr>
      <w:bookmarkStart w:id="32" w:name="_Toc87192276"/>
      <w:r w:rsidRPr="00C56525">
        <w:rPr>
          <w:sz w:val="30"/>
          <w:szCs w:val="30"/>
        </w:rPr>
        <w:lastRenderedPageBreak/>
        <w:t>7.2 Проверка шпоночного соединения</w:t>
      </w:r>
      <w:r w:rsidR="00784A61" w:rsidRPr="00C56525">
        <w:rPr>
          <w:sz w:val="30"/>
          <w:szCs w:val="30"/>
        </w:rPr>
        <w:t xml:space="preserve"> промежуточного вала</w:t>
      </w:r>
      <w:r w:rsidR="009C5952" w:rsidRPr="00C56525">
        <w:rPr>
          <w:sz w:val="30"/>
          <w:szCs w:val="30"/>
        </w:rPr>
        <w:t>-</w:t>
      </w:r>
      <w:r w:rsidR="00784A61" w:rsidRPr="00C56525">
        <w:rPr>
          <w:sz w:val="30"/>
          <w:szCs w:val="30"/>
        </w:rPr>
        <w:t>шестерни</w:t>
      </w:r>
      <w:bookmarkEnd w:id="32"/>
    </w:p>
    <w:p w14:paraId="0BB6BF82" w14:textId="45F367D5" w:rsidR="000E12EA" w:rsidRDefault="000E12EA" w:rsidP="000E12EA">
      <w:pPr>
        <w:pStyle w:val="12"/>
        <w:spacing w:after="0"/>
      </w:pPr>
      <w:r>
        <w:t>Шпонки №3,4</w:t>
      </w:r>
    </w:p>
    <w:p w14:paraId="25E33397" w14:textId="54B940E4" w:rsidR="000E12EA" w:rsidRDefault="002245ED" w:rsidP="000E12EA">
      <w:pPr>
        <w:pStyle w:val="12"/>
        <w:spacing w:after="0"/>
      </w:pPr>
      <w:r w:rsidRPr="002245ED">
        <w:rPr>
          <w:noProof/>
        </w:rPr>
        <w:drawing>
          <wp:inline distT="0" distB="0" distL="0" distR="0" wp14:anchorId="74B03B73" wp14:editId="27E5A5F6">
            <wp:extent cx="2191056" cy="1276528"/>
            <wp:effectExtent l="0" t="0" r="0" b="0"/>
            <wp:docPr id="26" name="Рисунок 26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19105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B457D" w14:textId="00BE1AF8" w:rsidR="002245ED" w:rsidRDefault="002245ED" w:rsidP="000E12EA">
      <w:pPr>
        <w:pStyle w:val="12"/>
        <w:spacing w:after="0"/>
      </w:pPr>
      <w:r>
        <w:t>Рисунок 51. Параметры шпоночного соединения промежуточного вала-шестерни</w:t>
      </w:r>
    </w:p>
    <w:p w14:paraId="181D4109" w14:textId="1255D57B" w:rsidR="002245ED" w:rsidRDefault="002245ED" w:rsidP="000E12EA">
      <w:pPr>
        <w:pStyle w:val="12"/>
        <w:spacing w:after="0"/>
      </w:pPr>
      <w:r w:rsidRPr="002245ED">
        <w:rPr>
          <w:noProof/>
        </w:rPr>
        <w:drawing>
          <wp:inline distT="0" distB="0" distL="0" distR="0" wp14:anchorId="01EB821D" wp14:editId="42EB4F61">
            <wp:extent cx="3296110" cy="685896"/>
            <wp:effectExtent l="0" t="0" r="0" b="0"/>
            <wp:docPr id="36" name="Рисунок 3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296110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2743F" w14:textId="4AE18C4C" w:rsidR="002245ED" w:rsidRDefault="002245ED" w:rsidP="002245ED">
      <w:pPr>
        <w:pStyle w:val="12"/>
        <w:spacing w:after="0"/>
      </w:pPr>
      <w:r>
        <w:t>Рисунок 52. Проверка шпоночного соединения промежуточного вала-шестерни на прочность</w:t>
      </w:r>
    </w:p>
    <w:p w14:paraId="0BC24087" w14:textId="0E45F423" w:rsidR="002245ED" w:rsidRPr="00C56525" w:rsidRDefault="00DA2A88" w:rsidP="00DA2A88">
      <w:pPr>
        <w:pStyle w:val="2"/>
        <w:rPr>
          <w:sz w:val="30"/>
          <w:szCs w:val="30"/>
        </w:rPr>
      </w:pPr>
      <w:bookmarkStart w:id="33" w:name="_Toc87192277"/>
      <w:r w:rsidRPr="00C56525">
        <w:rPr>
          <w:sz w:val="30"/>
          <w:szCs w:val="30"/>
        </w:rPr>
        <w:t>7.3 Проверка шпоночного соединения промежуточного вала</w:t>
      </w:r>
      <w:bookmarkEnd w:id="33"/>
    </w:p>
    <w:p w14:paraId="570E08FA" w14:textId="0B352672" w:rsidR="002245ED" w:rsidRDefault="002245ED" w:rsidP="002245ED">
      <w:pPr>
        <w:pStyle w:val="12"/>
        <w:spacing w:after="0"/>
      </w:pPr>
      <w:r>
        <w:t>Шпонка №5,6</w:t>
      </w:r>
    </w:p>
    <w:p w14:paraId="111093D2" w14:textId="532D3C1A" w:rsidR="002245ED" w:rsidRPr="002245ED" w:rsidRDefault="002245ED" w:rsidP="002245ED">
      <w:pPr>
        <w:pStyle w:val="12"/>
        <w:spacing w:after="0"/>
      </w:pPr>
      <w:r w:rsidRPr="002245ED">
        <w:rPr>
          <w:noProof/>
        </w:rPr>
        <w:drawing>
          <wp:inline distT="0" distB="0" distL="0" distR="0" wp14:anchorId="0967A284" wp14:editId="67D25919">
            <wp:extent cx="2200582" cy="1286054"/>
            <wp:effectExtent l="0" t="0" r="9525" b="9525"/>
            <wp:docPr id="38" name="Рисунок 38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200582" cy="128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D8791" w14:textId="0BB1084D" w:rsidR="002245ED" w:rsidRDefault="002245ED" w:rsidP="002245ED">
      <w:pPr>
        <w:pStyle w:val="12"/>
        <w:spacing w:after="0"/>
      </w:pPr>
      <w:r>
        <w:t>Рисунок 53. Параметры шпоночного соединения промежуточного вала</w:t>
      </w:r>
    </w:p>
    <w:p w14:paraId="21981AE3" w14:textId="2A88F067" w:rsidR="002245ED" w:rsidRDefault="002245ED" w:rsidP="002245ED">
      <w:pPr>
        <w:pStyle w:val="12"/>
        <w:spacing w:after="0"/>
      </w:pPr>
      <w:r w:rsidRPr="002245ED">
        <w:rPr>
          <w:noProof/>
        </w:rPr>
        <w:drawing>
          <wp:inline distT="0" distB="0" distL="0" distR="0" wp14:anchorId="2F72F398" wp14:editId="67F7DA92">
            <wp:extent cx="3362794" cy="695422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362794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B5F54" w14:textId="4A1F0882" w:rsidR="002245ED" w:rsidRDefault="002245ED" w:rsidP="002245ED">
      <w:pPr>
        <w:pStyle w:val="12"/>
        <w:spacing w:after="0"/>
      </w:pPr>
      <w:r>
        <w:t xml:space="preserve">Рисунок 54. Проверка шпоночного соединения промежуточного вала на </w:t>
      </w:r>
      <w:r w:rsidR="009C5952">
        <w:t>прочность</w:t>
      </w:r>
    </w:p>
    <w:p w14:paraId="7B043B19" w14:textId="7DAC77B9" w:rsidR="002245ED" w:rsidRDefault="002245ED" w:rsidP="002245ED">
      <w:pPr>
        <w:pStyle w:val="12"/>
        <w:spacing w:after="0"/>
      </w:pPr>
      <w:r>
        <w:t>Шпонка №7</w:t>
      </w:r>
    </w:p>
    <w:p w14:paraId="5C79EA5E" w14:textId="3D84D69F" w:rsidR="002245ED" w:rsidRDefault="002245ED" w:rsidP="002245ED">
      <w:pPr>
        <w:pStyle w:val="12"/>
        <w:spacing w:after="0"/>
      </w:pPr>
      <w:r w:rsidRPr="002245ED">
        <w:rPr>
          <w:noProof/>
        </w:rPr>
        <w:lastRenderedPageBreak/>
        <w:drawing>
          <wp:inline distT="0" distB="0" distL="0" distR="0" wp14:anchorId="2C2A648F" wp14:editId="716090C5">
            <wp:extent cx="2181529" cy="1228896"/>
            <wp:effectExtent l="0" t="0" r="9525" b="9525"/>
            <wp:docPr id="46" name="Рисунок 46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181529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0B46D" w14:textId="209ED911" w:rsidR="002245ED" w:rsidRDefault="002245ED" w:rsidP="002245ED">
      <w:pPr>
        <w:pStyle w:val="12"/>
        <w:spacing w:after="0"/>
      </w:pPr>
      <w:r>
        <w:t>Рисунок 55. Параметры шпоночного соединения промежуточного вала</w:t>
      </w:r>
    </w:p>
    <w:p w14:paraId="08FA32A0" w14:textId="47359088" w:rsidR="002245ED" w:rsidRDefault="009C5952" w:rsidP="002245ED">
      <w:pPr>
        <w:pStyle w:val="12"/>
        <w:spacing w:after="0"/>
      </w:pPr>
      <w:r w:rsidRPr="009C5952">
        <w:rPr>
          <w:noProof/>
        </w:rPr>
        <w:drawing>
          <wp:inline distT="0" distB="0" distL="0" distR="0" wp14:anchorId="1F0F7A8B" wp14:editId="2FDCDDCB">
            <wp:extent cx="3305636" cy="685896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305636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69ECD" w14:textId="1296FD33" w:rsidR="009C5952" w:rsidRDefault="009C5952" w:rsidP="002245ED">
      <w:pPr>
        <w:pStyle w:val="12"/>
        <w:spacing w:after="0"/>
      </w:pPr>
      <w:r>
        <w:t>Рисунок 56. Проверка шпоночного соединения промежуточного вала на прочность</w:t>
      </w:r>
    </w:p>
    <w:p w14:paraId="45A75060" w14:textId="053390EA" w:rsidR="009C5952" w:rsidRPr="00963076" w:rsidRDefault="00DA2A88" w:rsidP="00DA2A88">
      <w:pPr>
        <w:pStyle w:val="2"/>
        <w:rPr>
          <w:sz w:val="30"/>
          <w:szCs w:val="30"/>
        </w:rPr>
      </w:pPr>
      <w:bookmarkStart w:id="34" w:name="_Toc87192278"/>
      <w:r w:rsidRPr="00C56525">
        <w:rPr>
          <w:sz w:val="30"/>
          <w:szCs w:val="30"/>
        </w:rPr>
        <w:t>7.4 Проверка ш</w:t>
      </w:r>
      <w:r w:rsidR="009C5952" w:rsidRPr="00C56525">
        <w:rPr>
          <w:sz w:val="30"/>
          <w:szCs w:val="30"/>
        </w:rPr>
        <w:t>поночно</w:t>
      </w:r>
      <w:r w:rsidRPr="00C56525">
        <w:rPr>
          <w:sz w:val="30"/>
          <w:szCs w:val="30"/>
        </w:rPr>
        <w:t>го</w:t>
      </w:r>
      <w:r w:rsidR="009C5952" w:rsidRPr="00C56525">
        <w:rPr>
          <w:sz w:val="30"/>
          <w:szCs w:val="30"/>
        </w:rPr>
        <w:t xml:space="preserve"> соединения быстроходного вала</w:t>
      </w:r>
      <w:bookmarkEnd w:id="34"/>
    </w:p>
    <w:p w14:paraId="4C60D673" w14:textId="342A4255" w:rsidR="009C5952" w:rsidRDefault="009C5952" w:rsidP="009C5952">
      <w:pPr>
        <w:pStyle w:val="12"/>
        <w:spacing w:after="0"/>
      </w:pPr>
      <w:r>
        <w:t>Шпонка №8</w:t>
      </w:r>
    </w:p>
    <w:p w14:paraId="543F94EA" w14:textId="203DA845" w:rsidR="009C5952" w:rsidRDefault="009C5952" w:rsidP="009C5952">
      <w:pPr>
        <w:pStyle w:val="12"/>
        <w:spacing w:after="0"/>
        <w:rPr>
          <w:lang w:val="en-US"/>
        </w:rPr>
      </w:pPr>
      <w:r w:rsidRPr="009C5952">
        <w:rPr>
          <w:noProof/>
          <w:lang w:val="en-US"/>
        </w:rPr>
        <w:drawing>
          <wp:inline distT="0" distB="0" distL="0" distR="0" wp14:anchorId="786D2CB0" wp14:editId="0F586309">
            <wp:extent cx="2191056" cy="1238423"/>
            <wp:effectExtent l="0" t="0" r="0" b="0"/>
            <wp:docPr id="64" name="Рисунок 64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64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191056" cy="12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A1441" w14:textId="4CDC16ED" w:rsidR="009C5952" w:rsidRDefault="009C5952" w:rsidP="009C5952">
      <w:pPr>
        <w:pStyle w:val="12"/>
        <w:spacing w:after="0"/>
      </w:pPr>
      <w:r>
        <w:t>Рисунок 57. Параметры шпоночного соединения быстроходного вала</w:t>
      </w:r>
    </w:p>
    <w:p w14:paraId="326866F4" w14:textId="61BE5EAD" w:rsidR="009C5952" w:rsidRDefault="009C5952" w:rsidP="009C5952">
      <w:pPr>
        <w:pStyle w:val="12"/>
        <w:spacing w:after="0"/>
      </w:pPr>
      <w:r w:rsidRPr="009C5952">
        <w:rPr>
          <w:noProof/>
        </w:rPr>
        <w:drawing>
          <wp:inline distT="0" distB="0" distL="0" distR="0" wp14:anchorId="303022C0" wp14:editId="41B1EC2D">
            <wp:extent cx="3324689" cy="676369"/>
            <wp:effectExtent l="0" t="0" r="9525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324689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2F501" w14:textId="6D3FA701" w:rsidR="009C5952" w:rsidRDefault="009C5952" w:rsidP="009C5952">
      <w:pPr>
        <w:pStyle w:val="12"/>
        <w:spacing w:after="0"/>
      </w:pPr>
      <w:r>
        <w:t>Рисунок 58. Проверка шпоночного соединения быстроходного вала на прочность</w:t>
      </w:r>
    </w:p>
    <w:p w14:paraId="16E4117E" w14:textId="08A47896" w:rsidR="009C5952" w:rsidRPr="009C5952" w:rsidRDefault="009C5952" w:rsidP="009C5952">
      <w:pPr>
        <w:pStyle w:val="12"/>
        <w:spacing w:after="0"/>
        <w:jc w:val="both"/>
      </w:pPr>
      <w:r>
        <w:t>Шпоночные соединения четырех валов прошли проверку на прочность.</w:t>
      </w:r>
    </w:p>
    <w:p w14:paraId="4C0AC876" w14:textId="77777777" w:rsidR="002245ED" w:rsidRPr="002245ED" w:rsidRDefault="002245ED" w:rsidP="002245ED">
      <w:pPr>
        <w:pStyle w:val="12"/>
        <w:spacing w:after="0"/>
      </w:pPr>
    </w:p>
    <w:p w14:paraId="5E94362E" w14:textId="76EF6EC1" w:rsidR="00531291" w:rsidRDefault="00531291" w:rsidP="00531291"/>
    <w:p w14:paraId="5A78DF78" w14:textId="6A21D416" w:rsidR="00531291" w:rsidRDefault="00531291" w:rsidP="00531291"/>
    <w:p w14:paraId="2ED23380" w14:textId="510E715E" w:rsidR="00531291" w:rsidRDefault="00531291" w:rsidP="00531291"/>
    <w:p w14:paraId="32200202" w14:textId="10F9DEEC" w:rsidR="00531291" w:rsidRDefault="00531291" w:rsidP="00531291"/>
    <w:p w14:paraId="5CE9AF31" w14:textId="0BF2D221" w:rsidR="00531291" w:rsidRDefault="00531291" w:rsidP="00531291"/>
    <w:p w14:paraId="50CF8572" w14:textId="77777777" w:rsidR="000E12EA" w:rsidRPr="008A39AC" w:rsidRDefault="000E12EA" w:rsidP="002344F2">
      <w:pPr>
        <w:pStyle w:val="ab"/>
        <w:ind w:firstLine="0"/>
      </w:pPr>
    </w:p>
    <w:p w14:paraId="44DDDF83" w14:textId="381F0264" w:rsidR="00405540" w:rsidRPr="00C56525" w:rsidRDefault="00405540" w:rsidP="002344F2">
      <w:pPr>
        <w:pStyle w:val="1"/>
        <w:spacing w:before="0"/>
        <w:rPr>
          <w:sz w:val="32"/>
        </w:rPr>
      </w:pPr>
      <w:bookmarkStart w:id="35" w:name="_Toc87192279"/>
      <w:r w:rsidRPr="00C56525">
        <w:rPr>
          <w:sz w:val="32"/>
        </w:rPr>
        <w:lastRenderedPageBreak/>
        <w:t>СПИСОК Л</w:t>
      </w:r>
      <w:r w:rsidR="000E2A98" w:rsidRPr="00C56525">
        <w:rPr>
          <w:sz w:val="32"/>
        </w:rPr>
        <w:t>И</w:t>
      </w:r>
      <w:r w:rsidRPr="00C56525">
        <w:rPr>
          <w:sz w:val="32"/>
        </w:rPr>
        <w:t>ТЕРАТУРЫ</w:t>
      </w:r>
      <w:bookmarkEnd w:id="35"/>
    </w:p>
    <w:p w14:paraId="0ED4912A" w14:textId="77777777" w:rsidR="00405540" w:rsidRDefault="00405540" w:rsidP="002344F2">
      <w:pPr>
        <w:pStyle w:val="ab"/>
      </w:pPr>
      <w:r>
        <w:t xml:space="preserve">1. Дунаев </w:t>
      </w:r>
      <w:proofErr w:type="gramStart"/>
      <w:r>
        <w:t>П.Ф.</w:t>
      </w:r>
      <w:proofErr w:type="gramEnd"/>
      <w:r>
        <w:t>, Леликов О.П. Детали машин. Курсовое проектирование. М., “Высшая школа”, 1984 г.</w:t>
      </w:r>
    </w:p>
    <w:p w14:paraId="0BD1B34E" w14:textId="278ED3A9" w:rsidR="00405540" w:rsidRDefault="00405540" w:rsidP="002344F2">
      <w:pPr>
        <w:pStyle w:val="ab"/>
      </w:pPr>
      <w:r>
        <w:t xml:space="preserve">2. “Проектирование механических передач: Учебно-справочное пособие для вузов” / С.А. Чернавский – 5-е </w:t>
      </w:r>
      <w:proofErr w:type="spellStart"/>
      <w:r>
        <w:t>изд</w:t>
      </w:r>
      <w:proofErr w:type="spellEnd"/>
      <w:r>
        <w:t xml:space="preserve">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доп.- М: Машиностроение, 1984 – 560 с.</w:t>
      </w:r>
    </w:p>
    <w:p w14:paraId="58302455" w14:textId="6F4EB058" w:rsidR="00692691" w:rsidRPr="00692691" w:rsidRDefault="006F33D0" w:rsidP="00692691">
      <w:pPr>
        <w:pStyle w:val="ab"/>
      </w:pPr>
      <w:r w:rsidRPr="006F33D0">
        <w:t>3</w:t>
      </w:r>
      <w:r>
        <w:t xml:space="preserve">. </w:t>
      </w:r>
      <w:r w:rsidR="00692691">
        <w:t xml:space="preserve">Иванов </w:t>
      </w:r>
      <w:proofErr w:type="gramStart"/>
      <w:r w:rsidR="00692691">
        <w:t>М.Н.</w:t>
      </w:r>
      <w:proofErr w:type="gramEnd"/>
      <w:r w:rsidR="00692691">
        <w:t xml:space="preserve"> </w:t>
      </w:r>
      <w:r w:rsidR="00692691" w:rsidRPr="00692691">
        <w:t>“</w:t>
      </w:r>
      <w:r w:rsidR="00692691">
        <w:t>Детали машин</w:t>
      </w:r>
      <w:r w:rsidR="00692691" w:rsidRPr="00692691">
        <w:t xml:space="preserve">: </w:t>
      </w:r>
      <w:r w:rsidR="00692691">
        <w:t>Учеб. Для студентов вузов</w:t>
      </w:r>
      <w:r w:rsidR="000E12EA" w:rsidRPr="000E12EA">
        <w:t>”</w:t>
      </w:r>
      <w:r w:rsidR="00692691" w:rsidRPr="00692691">
        <w:t>/</w:t>
      </w:r>
      <w:r w:rsidR="00692691">
        <w:t xml:space="preserve">Под ред. </w:t>
      </w:r>
      <w:proofErr w:type="gramStart"/>
      <w:r w:rsidR="00692691">
        <w:t>В.А.</w:t>
      </w:r>
      <w:proofErr w:type="gramEnd"/>
      <w:r w:rsidR="00692691">
        <w:t xml:space="preserve"> </w:t>
      </w:r>
      <w:proofErr w:type="spellStart"/>
      <w:r w:rsidR="00692691">
        <w:t>Финогенова</w:t>
      </w:r>
      <w:proofErr w:type="spellEnd"/>
      <w:r w:rsidR="00692691">
        <w:t xml:space="preserve"> – 6-е изд., </w:t>
      </w:r>
      <w:proofErr w:type="spellStart"/>
      <w:r w:rsidR="00692691">
        <w:t>перераб</w:t>
      </w:r>
      <w:proofErr w:type="spellEnd"/>
      <w:r w:rsidR="00692691">
        <w:t>. – М.</w:t>
      </w:r>
      <w:r w:rsidR="00692691" w:rsidRPr="00692691">
        <w:t>:</w:t>
      </w:r>
      <w:r w:rsidR="00692691">
        <w:t xml:space="preserve"> </w:t>
      </w:r>
      <w:proofErr w:type="spellStart"/>
      <w:r w:rsidR="00692691">
        <w:t>Высш</w:t>
      </w:r>
      <w:proofErr w:type="spellEnd"/>
      <w:r w:rsidR="00692691">
        <w:t xml:space="preserve">. </w:t>
      </w:r>
      <w:proofErr w:type="spellStart"/>
      <w:r w:rsidR="00692691">
        <w:t>Шк</w:t>
      </w:r>
      <w:proofErr w:type="spellEnd"/>
      <w:r w:rsidR="00692691">
        <w:t xml:space="preserve">., </w:t>
      </w:r>
      <w:proofErr w:type="gramStart"/>
      <w:r w:rsidR="00692691">
        <w:t>200 – 383</w:t>
      </w:r>
      <w:proofErr w:type="gramEnd"/>
      <w:r w:rsidR="00692691">
        <w:t xml:space="preserve"> с.</w:t>
      </w:r>
      <w:r w:rsidR="00692691" w:rsidRPr="00692691">
        <w:t>:</w:t>
      </w:r>
      <w:r w:rsidR="00692691">
        <w:t xml:space="preserve"> ил.</w:t>
      </w:r>
    </w:p>
    <w:p w14:paraId="1C8B42EF" w14:textId="77777777" w:rsidR="00692691" w:rsidRPr="00692691" w:rsidRDefault="00692691" w:rsidP="002344F2">
      <w:pPr>
        <w:pStyle w:val="ab"/>
      </w:pPr>
    </w:p>
    <w:p w14:paraId="5040E348" w14:textId="6A8B72D1" w:rsidR="00405540" w:rsidRDefault="00405540" w:rsidP="002344F2"/>
    <w:p w14:paraId="02C0A042" w14:textId="32D0BFC5" w:rsidR="00405540" w:rsidRDefault="00405540" w:rsidP="002344F2"/>
    <w:p w14:paraId="0D59C077" w14:textId="47393BD2" w:rsidR="00405540" w:rsidRDefault="00405540" w:rsidP="002344F2"/>
    <w:p w14:paraId="79B8AFAB" w14:textId="3D381ECB" w:rsidR="00405540" w:rsidRDefault="00405540" w:rsidP="002344F2"/>
    <w:p w14:paraId="2D022C56" w14:textId="476BA9DF" w:rsidR="00405540" w:rsidRDefault="00405540" w:rsidP="002344F2"/>
    <w:p w14:paraId="0860A68F" w14:textId="7EE2678E" w:rsidR="00405540" w:rsidRDefault="00405540" w:rsidP="002344F2"/>
    <w:p w14:paraId="4EABA7D9" w14:textId="2A531403" w:rsidR="00405540" w:rsidRDefault="00405540" w:rsidP="002344F2"/>
    <w:p w14:paraId="50338B4F" w14:textId="647435D5" w:rsidR="00405540" w:rsidRDefault="00405540" w:rsidP="002344F2"/>
    <w:p w14:paraId="594207F1" w14:textId="5537810A" w:rsidR="00405540" w:rsidRDefault="00405540" w:rsidP="002344F2"/>
    <w:p w14:paraId="4D5E4A54" w14:textId="35564F5C" w:rsidR="00405540" w:rsidRDefault="00405540" w:rsidP="002344F2"/>
    <w:p w14:paraId="4B2F43E7" w14:textId="6F4CD9B2" w:rsidR="00405540" w:rsidRDefault="00405540" w:rsidP="002344F2"/>
    <w:p w14:paraId="72486744" w14:textId="5EAE813B" w:rsidR="00405540" w:rsidRDefault="00405540" w:rsidP="002344F2"/>
    <w:p w14:paraId="67A09311" w14:textId="1636DCD4" w:rsidR="00405540" w:rsidRDefault="00405540" w:rsidP="002344F2"/>
    <w:p w14:paraId="51C268D6" w14:textId="2A3CBFF2" w:rsidR="00405540" w:rsidRDefault="00405540" w:rsidP="002344F2"/>
    <w:p w14:paraId="779C7775" w14:textId="489FCDD2" w:rsidR="00405540" w:rsidRDefault="00405540" w:rsidP="002344F2"/>
    <w:p w14:paraId="35A7D71E" w14:textId="02F46DF9" w:rsidR="00405540" w:rsidRDefault="00405540" w:rsidP="002344F2"/>
    <w:p w14:paraId="762B9549" w14:textId="010B1BB2" w:rsidR="00405540" w:rsidRDefault="00405540" w:rsidP="002344F2"/>
    <w:p w14:paraId="22321DC2" w14:textId="77AC67C0" w:rsidR="00405540" w:rsidRDefault="00405540" w:rsidP="002344F2"/>
    <w:p w14:paraId="2C153902" w14:textId="4538D486" w:rsidR="00405540" w:rsidRDefault="00405540" w:rsidP="002344F2"/>
    <w:p w14:paraId="691A3DC2" w14:textId="77777777" w:rsidR="001E2C7B" w:rsidRPr="005B57E9" w:rsidRDefault="001E2C7B" w:rsidP="002344F2">
      <w:pPr>
        <w:pStyle w:val="ab"/>
        <w:ind w:firstLine="0"/>
        <w:rPr>
          <w:b/>
          <w:szCs w:val="28"/>
        </w:rPr>
      </w:pPr>
    </w:p>
    <w:p w14:paraId="6225DFFB" w14:textId="292A7718" w:rsidR="00405540" w:rsidRPr="00C56525" w:rsidRDefault="00405540" w:rsidP="002344F2">
      <w:pPr>
        <w:pStyle w:val="1"/>
        <w:spacing w:before="0"/>
        <w:rPr>
          <w:sz w:val="32"/>
        </w:rPr>
      </w:pPr>
      <w:bookmarkStart w:id="36" w:name="_Toc87192280"/>
      <w:r w:rsidRPr="00C56525">
        <w:rPr>
          <w:sz w:val="32"/>
        </w:rPr>
        <w:lastRenderedPageBreak/>
        <w:t>ПРИЛОЖЕНИЕ А</w:t>
      </w:r>
      <w:bookmarkEnd w:id="36"/>
    </w:p>
    <w:p w14:paraId="620E7C7E" w14:textId="77777777" w:rsidR="00405540" w:rsidRDefault="00405540" w:rsidP="002344F2">
      <w:pPr>
        <w:pStyle w:val="ab"/>
        <w:ind w:firstLine="0"/>
        <w:jc w:val="center"/>
        <w:rPr>
          <w:b/>
          <w:szCs w:val="28"/>
        </w:rPr>
      </w:pPr>
      <w:r>
        <w:rPr>
          <w:b/>
          <w:szCs w:val="28"/>
        </w:rPr>
        <w:t>Спроектировать привод цепного конвейера.</w:t>
      </w:r>
    </w:p>
    <w:p w14:paraId="60CAE595" w14:textId="47CDE606" w:rsidR="00405540" w:rsidRDefault="00AE4893" w:rsidP="002344F2">
      <w:pPr>
        <w:pStyle w:val="ab"/>
        <w:ind w:firstLine="0"/>
        <w:jc w:val="center"/>
        <w:rPr>
          <w:i/>
          <w:szCs w:val="28"/>
        </w:rPr>
      </w:pPr>
      <w:r w:rsidRPr="00AE4893">
        <w:rPr>
          <w:i/>
          <w:noProof/>
          <w:szCs w:val="28"/>
        </w:rPr>
        <w:drawing>
          <wp:inline distT="0" distB="0" distL="0" distR="0" wp14:anchorId="40FE5F07" wp14:editId="79906A21">
            <wp:extent cx="3839111" cy="5439534"/>
            <wp:effectExtent l="0" t="0" r="952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839111" cy="543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BB3EF" w14:textId="77777777" w:rsidR="00AE4893" w:rsidRPr="00AE4893" w:rsidRDefault="00AE4893" w:rsidP="002344F2">
      <w:pPr>
        <w:pStyle w:val="ab"/>
        <w:jc w:val="center"/>
        <w:rPr>
          <w:szCs w:val="28"/>
        </w:rPr>
      </w:pPr>
      <w:r w:rsidRPr="00AE4893">
        <w:rPr>
          <w:szCs w:val="28"/>
        </w:rPr>
        <w:t>1. Электродвигатель.</w:t>
      </w:r>
    </w:p>
    <w:p w14:paraId="3302A467" w14:textId="77777777" w:rsidR="00AE4893" w:rsidRPr="00AE4893" w:rsidRDefault="00AE4893" w:rsidP="002344F2">
      <w:pPr>
        <w:pStyle w:val="ab"/>
        <w:jc w:val="center"/>
        <w:rPr>
          <w:szCs w:val="28"/>
        </w:rPr>
      </w:pPr>
      <w:r w:rsidRPr="00AE4893">
        <w:rPr>
          <w:szCs w:val="28"/>
        </w:rPr>
        <w:t>2. Муфта упругая.</w:t>
      </w:r>
    </w:p>
    <w:p w14:paraId="0769CF53" w14:textId="77777777" w:rsidR="00AE4893" w:rsidRPr="00AE4893" w:rsidRDefault="00AE4893" w:rsidP="002344F2">
      <w:pPr>
        <w:pStyle w:val="ab"/>
        <w:jc w:val="center"/>
        <w:rPr>
          <w:szCs w:val="28"/>
        </w:rPr>
      </w:pPr>
      <w:r w:rsidRPr="00AE4893">
        <w:rPr>
          <w:szCs w:val="28"/>
        </w:rPr>
        <w:t>3. Рама (плита).</w:t>
      </w:r>
    </w:p>
    <w:p w14:paraId="014356B5" w14:textId="77777777" w:rsidR="00AE4893" w:rsidRPr="00AE4893" w:rsidRDefault="00AE4893" w:rsidP="002344F2">
      <w:pPr>
        <w:pStyle w:val="ab"/>
        <w:jc w:val="center"/>
        <w:rPr>
          <w:szCs w:val="28"/>
        </w:rPr>
      </w:pPr>
      <w:r w:rsidRPr="00AE4893">
        <w:rPr>
          <w:szCs w:val="28"/>
        </w:rPr>
        <w:t>4. Редуктор трёхступенчатый с раздвоен-</w:t>
      </w:r>
    </w:p>
    <w:p w14:paraId="0F621009" w14:textId="77777777" w:rsidR="00AE4893" w:rsidRPr="00AE4893" w:rsidRDefault="00AE4893" w:rsidP="002344F2">
      <w:pPr>
        <w:pStyle w:val="ab"/>
        <w:jc w:val="center"/>
        <w:rPr>
          <w:szCs w:val="28"/>
        </w:rPr>
      </w:pPr>
      <w:r w:rsidRPr="00AE4893">
        <w:rPr>
          <w:szCs w:val="28"/>
        </w:rPr>
        <w:t>ной промежуточной ступенью.</w:t>
      </w:r>
    </w:p>
    <w:p w14:paraId="400DD82D" w14:textId="77777777" w:rsidR="00AE4893" w:rsidRPr="00AE4893" w:rsidRDefault="00AE4893" w:rsidP="002344F2">
      <w:pPr>
        <w:pStyle w:val="ab"/>
        <w:jc w:val="center"/>
        <w:rPr>
          <w:szCs w:val="28"/>
        </w:rPr>
      </w:pPr>
      <w:r w:rsidRPr="00AE4893">
        <w:rPr>
          <w:szCs w:val="28"/>
        </w:rPr>
        <w:t>5. Муфта с предохранительным устрой-</w:t>
      </w:r>
    </w:p>
    <w:p w14:paraId="6E2B1072" w14:textId="77777777" w:rsidR="00AE4893" w:rsidRPr="00AE4893" w:rsidRDefault="00AE4893" w:rsidP="002344F2">
      <w:pPr>
        <w:pStyle w:val="ab"/>
        <w:jc w:val="center"/>
        <w:rPr>
          <w:szCs w:val="28"/>
        </w:rPr>
      </w:pPr>
      <w:proofErr w:type="spellStart"/>
      <w:r w:rsidRPr="00AE4893">
        <w:rPr>
          <w:szCs w:val="28"/>
        </w:rPr>
        <w:t>ством</w:t>
      </w:r>
      <w:proofErr w:type="spellEnd"/>
      <w:r w:rsidRPr="00AE4893">
        <w:rPr>
          <w:szCs w:val="28"/>
        </w:rPr>
        <w:t>.</w:t>
      </w:r>
    </w:p>
    <w:p w14:paraId="0522E2B3" w14:textId="77777777" w:rsidR="00AE4893" w:rsidRPr="00AE4893" w:rsidRDefault="00AE4893" w:rsidP="002344F2">
      <w:pPr>
        <w:pStyle w:val="ab"/>
        <w:jc w:val="center"/>
        <w:rPr>
          <w:szCs w:val="28"/>
        </w:rPr>
      </w:pPr>
      <w:r w:rsidRPr="00AE4893">
        <w:rPr>
          <w:szCs w:val="28"/>
        </w:rPr>
        <w:t xml:space="preserve">6. </w:t>
      </w:r>
      <w:proofErr w:type="gramStart"/>
      <w:r w:rsidRPr="00AE4893">
        <w:rPr>
          <w:szCs w:val="28"/>
        </w:rPr>
        <w:t>Звёздочка</w:t>
      </w:r>
      <w:proofErr w:type="gramEnd"/>
      <w:r w:rsidRPr="00AE4893">
        <w:rPr>
          <w:szCs w:val="28"/>
        </w:rPr>
        <w:t xml:space="preserve"> тяговая (t – шаг, z – число</w:t>
      </w:r>
    </w:p>
    <w:p w14:paraId="06B20A39" w14:textId="42ADAD18" w:rsidR="00405540" w:rsidRPr="00A63FFC" w:rsidRDefault="00AE4893" w:rsidP="002344F2">
      <w:pPr>
        <w:pStyle w:val="ab"/>
        <w:ind w:firstLine="0"/>
        <w:jc w:val="center"/>
        <w:rPr>
          <w:szCs w:val="28"/>
        </w:rPr>
      </w:pPr>
      <w:r w:rsidRPr="00AE4893">
        <w:rPr>
          <w:szCs w:val="28"/>
        </w:rPr>
        <w:t>зубьев)</w:t>
      </w:r>
      <w:r>
        <w:rPr>
          <w:szCs w:val="28"/>
        </w:rPr>
        <w:t>.</w:t>
      </w:r>
    </w:p>
    <w:sectPr w:rsidR="00405540" w:rsidRPr="00A63FFC" w:rsidSect="002A1D5E">
      <w:footerReference w:type="default" r:id="rId70"/>
      <w:pgSz w:w="11906" w:h="16838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1D92C" w14:textId="77777777" w:rsidR="0012167E" w:rsidRDefault="0012167E">
      <w:pPr>
        <w:spacing w:line="240" w:lineRule="auto"/>
      </w:pPr>
      <w:r>
        <w:separator/>
      </w:r>
    </w:p>
  </w:endnote>
  <w:endnote w:type="continuationSeparator" w:id="0">
    <w:p w14:paraId="0C81C87D" w14:textId="77777777" w:rsidR="0012167E" w:rsidRDefault="001216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8573517"/>
      <w:docPartObj>
        <w:docPartGallery w:val="Page Numbers (Bottom of Page)"/>
        <w:docPartUnique/>
      </w:docPartObj>
    </w:sdtPr>
    <w:sdtEndPr/>
    <w:sdtContent>
      <w:p w14:paraId="5ED8D1BB" w14:textId="03E5D6C3" w:rsidR="002A1D5E" w:rsidRDefault="002A1D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06CC2" w14:textId="77777777" w:rsidR="0002760B" w:rsidRDefault="0002760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B604E" w14:textId="77777777" w:rsidR="0012167E" w:rsidRDefault="0012167E">
      <w:pPr>
        <w:spacing w:line="240" w:lineRule="auto"/>
      </w:pPr>
      <w:r>
        <w:separator/>
      </w:r>
    </w:p>
  </w:footnote>
  <w:footnote w:type="continuationSeparator" w:id="0">
    <w:p w14:paraId="6977A1F1" w14:textId="77777777" w:rsidR="0012167E" w:rsidRDefault="0012167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BB"/>
    <w:rsid w:val="000059EF"/>
    <w:rsid w:val="0002354E"/>
    <w:rsid w:val="0002548A"/>
    <w:rsid w:val="0002760B"/>
    <w:rsid w:val="00050709"/>
    <w:rsid w:val="00063EFB"/>
    <w:rsid w:val="00066279"/>
    <w:rsid w:val="00070971"/>
    <w:rsid w:val="00071DC8"/>
    <w:rsid w:val="000859B4"/>
    <w:rsid w:val="00092341"/>
    <w:rsid w:val="000E12EA"/>
    <w:rsid w:val="000E2A98"/>
    <w:rsid w:val="000E4501"/>
    <w:rsid w:val="000E4C8A"/>
    <w:rsid w:val="000E6BAF"/>
    <w:rsid w:val="000F048A"/>
    <w:rsid w:val="00100476"/>
    <w:rsid w:val="0011327F"/>
    <w:rsid w:val="0011429F"/>
    <w:rsid w:val="0012167E"/>
    <w:rsid w:val="001347C0"/>
    <w:rsid w:val="00150D0F"/>
    <w:rsid w:val="00152B1E"/>
    <w:rsid w:val="00167F5E"/>
    <w:rsid w:val="00180E46"/>
    <w:rsid w:val="001857C3"/>
    <w:rsid w:val="00197434"/>
    <w:rsid w:val="001B5EF8"/>
    <w:rsid w:val="001C5086"/>
    <w:rsid w:val="001D0409"/>
    <w:rsid w:val="001E2C7B"/>
    <w:rsid w:val="00203AE7"/>
    <w:rsid w:val="00203CAF"/>
    <w:rsid w:val="00205558"/>
    <w:rsid w:val="00205712"/>
    <w:rsid w:val="002245ED"/>
    <w:rsid w:val="0022579A"/>
    <w:rsid w:val="00234384"/>
    <w:rsid w:val="002344F2"/>
    <w:rsid w:val="00253AEE"/>
    <w:rsid w:val="00254E65"/>
    <w:rsid w:val="00283123"/>
    <w:rsid w:val="00284AE2"/>
    <w:rsid w:val="002A1D5E"/>
    <w:rsid w:val="002B1DD7"/>
    <w:rsid w:val="002B5FE9"/>
    <w:rsid w:val="002C4DFB"/>
    <w:rsid w:val="002D065B"/>
    <w:rsid w:val="002D6119"/>
    <w:rsid w:val="002E03DB"/>
    <w:rsid w:val="002E4BD4"/>
    <w:rsid w:val="002F148F"/>
    <w:rsid w:val="003000B6"/>
    <w:rsid w:val="003137C7"/>
    <w:rsid w:val="0032224F"/>
    <w:rsid w:val="0033071B"/>
    <w:rsid w:val="00353478"/>
    <w:rsid w:val="0036448C"/>
    <w:rsid w:val="00364F92"/>
    <w:rsid w:val="00387E1D"/>
    <w:rsid w:val="003B63F2"/>
    <w:rsid w:val="003C29D7"/>
    <w:rsid w:val="003E2A57"/>
    <w:rsid w:val="003F23C6"/>
    <w:rsid w:val="00401284"/>
    <w:rsid w:val="00405540"/>
    <w:rsid w:val="00410106"/>
    <w:rsid w:val="00420D30"/>
    <w:rsid w:val="004220CC"/>
    <w:rsid w:val="00424041"/>
    <w:rsid w:val="004361B3"/>
    <w:rsid w:val="004449D1"/>
    <w:rsid w:val="004613ED"/>
    <w:rsid w:val="0046214A"/>
    <w:rsid w:val="00467267"/>
    <w:rsid w:val="00467F5B"/>
    <w:rsid w:val="00490492"/>
    <w:rsid w:val="004A4E52"/>
    <w:rsid w:val="004B21B0"/>
    <w:rsid w:val="004B2A86"/>
    <w:rsid w:val="004B2BFD"/>
    <w:rsid w:val="004E552B"/>
    <w:rsid w:val="004F4990"/>
    <w:rsid w:val="004F5CEE"/>
    <w:rsid w:val="00516928"/>
    <w:rsid w:val="00530D3E"/>
    <w:rsid w:val="00531291"/>
    <w:rsid w:val="005410C5"/>
    <w:rsid w:val="0054340D"/>
    <w:rsid w:val="00573744"/>
    <w:rsid w:val="00573ED4"/>
    <w:rsid w:val="00574470"/>
    <w:rsid w:val="00593645"/>
    <w:rsid w:val="00597C23"/>
    <w:rsid w:val="00597F4A"/>
    <w:rsid w:val="005A3D4B"/>
    <w:rsid w:val="005B57E9"/>
    <w:rsid w:val="005C146D"/>
    <w:rsid w:val="005C1E6B"/>
    <w:rsid w:val="005C2A25"/>
    <w:rsid w:val="005D396B"/>
    <w:rsid w:val="005E2C74"/>
    <w:rsid w:val="005F182F"/>
    <w:rsid w:val="006103BA"/>
    <w:rsid w:val="006231F3"/>
    <w:rsid w:val="00625C33"/>
    <w:rsid w:val="006275FD"/>
    <w:rsid w:val="00643046"/>
    <w:rsid w:val="00657416"/>
    <w:rsid w:val="00665EBF"/>
    <w:rsid w:val="00673919"/>
    <w:rsid w:val="00683B22"/>
    <w:rsid w:val="00692691"/>
    <w:rsid w:val="006A27A2"/>
    <w:rsid w:val="006B2CD4"/>
    <w:rsid w:val="006B3C85"/>
    <w:rsid w:val="006B7233"/>
    <w:rsid w:val="006C5D26"/>
    <w:rsid w:val="006D230C"/>
    <w:rsid w:val="006D2A02"/>
    <w:rsid w:val="006D6583"/>
    <w:rsid w:val="006E4B9F"/>
    <w:rsid w:val="006E79C0"/>
    <w:rsid w:val="006F12BD"/>
    <w:rsid w:val="006F33D0"/>
    <w:rsid w:val="006F5FF0"/>
    <w:rsid w:val="00705C47"/>
    <w:rsid w:val="007117F0"/>
    <w:rsid w:val="007164E9"/>
    <w:rsid w:val="00725E9F"/>
    <w:rsid w:val="0075384D"/>
    <w:rsid w:val="00784A61"/>
    <w:rsid w:val="007A751C"/>
    <w:rsid w:val="007A75B1"/>
    <w:rsid w:val="007E6A59"/>
    <w:rsid w:val="00801EE6"/>
    <w:rsid w:val="00805BB0"/>
    <w:rsid w:val="008159D9"/>
    <w:rsid w:val="0083340B"/>
    <w:rsid w:val="00833FEB"/>
    <w:rsid w:val="0084457A"/>
    <w:rsid w:val="0085321B"/>
    <w:rsid w:val="0085791A"/>
    <w:rsid w:val="00895447"/>
    <w:rsid w:val="008A39AC"/>
    <w:rsid w:val="008A4615"/>
    <w:rsid w:val="008B3F75"/>
    <w:rsid w:val="008D7A61"/>
    <w:rsid w:val="008E6B95"/>
    <w:rsid w:val="008F2141"/>
    <w:rsid w:val="008F2EAA"/>
    <w:rsid w:val="009026EF"/>
    <w:rsid w:val="009307C1"/>
    <w:rsid w:val="0095162E"/>
    <w:rsid w:val="00951E2C"/>
    <w:rsid w:val="00952A0F"/>
    <w:rsid w:val="009542B6"/>
    <w:rsid w:val="00956ABA"/>
    <w:rsid w:val="00960B7C"/>
    <w:rsid w:val="00963076"/>
    <w:rsid w:val="00963FE1"/>
    <w:rsid w:val="00977FCC"/>
    <w:rsid w:val="009808ED"/>
    <w:rsid w:val="0098270F"/>
    <w:rsid w:val="009964B1"/>
    <w:rsid w:val="009A79C5"/>
    <w:rsid w:val="009C5952"/>
    <w:rsid w:val="00A10A44"/>
    <w:rsid w:val="00A115C1"/>
    <w:rsid w:val="00A2071E"/>
    <w:rsid w:val="00A25AAB"/>
    <w:rsid w:val="00A337AC"/>
    <w:rsid w:val="00A541F1"/>
    <w:rsid w:val="00A55872"/>
    <w:rsid w:val="00A63FFC"/>
    <w:rsid w:val="00A652C8"/>
    <w:rsid w:val="00A65E92"/>
    <w:rsid w:val="00A761A3"/>
    <w:rsid w:val="00A84389"/>
    <w:rsid w:val="00A852C7"/>
    <w:rsid w:val="00A96593"/>
    <w:rsid w:val="00A97157"/>
    <w:rsid w:val="00AA108E"/>
    <w:rsid w:val="00AA2C84"/>
    <w:rsid w:val="00AA6729"/>
    <w:rsid w:val="00AB066C"/>
    <w:rsid w:val="00AB343E"/>
    <w:rsid w:val="00AE03AD"/>
    <w:rsid w:val="00AE10E0"/>
    <w:rsid w:val="00AE16D8"/>
    <w:rsid w:val="00AE17F3"/>
    <w:rsid w:val="00AE4893"/>
    <w:rsid w:val="00B120BA"/>
    <w:rsid w:val="00B258DC"/>
    <w:rsid w:val="00B33206"/>
    <w:rsid w:val="00B40A13"/>
    <w:rsid w:val="00B579F6"/>
    <w:rsid w:val="00B6255E"/>
    <w:rsid w:val="00B75987"/>
    <w:rsid w:val="00B87036"/>
    <w:rsid w:val="00BA1CE2"/>
    <w:rsid w:val="00BA7E2D"/>
    <w:rsid w:val="00BB3948"/>
    <w:rsid w:val="00BC4358"/>
    <w:rsid w:val="00BC6B90"/>
    <w:rsid w:val="00BD629A"/>
    <w:rsid w:val="00C14342"/>
    <w:rsid w:val="00C40B3F"/>
    <w:rsid w:val="00C521B3"/>
    <w:rsid w:val="00C54076"/>
    <w:rsid w:val="00C56525"/>
    <w:rsid w:val="00C6228D"/>
    <w:rsid w:val="00C64271"/>
    <w:rsid w:val="00C67940"/>
    <w:rsid w:val="00C70AB3"/>
    <w:rsid w:val="00C70D07"/>
    <w:rsid w:val="00C85AB4"/>
    <w:rsid w:val="00C933AE"/>
    <w:rsid w:val="00CB398A"/>
    <w:rsid w:val="00CD2BBD"/>
    <w:rsid w:val="00CD33E6"/>
    <w:rsid w:val="00CE35DA"/>
    <w:rsid w:val="00D00F48"/>
    <w:rsid w:val="00D0611B"/>
    <w:rsid w:val="00D06D5A"/>
    <w:rsid w:val="00D12DB1"/>
    <w:rsid w:val="00D23236"/>
    <w:rsid w:val="00D279CE"/>
    <w:rsid w:val="00D41E2D"/>
    <w:rsid w:val="00D42E4D"/>
    <w:rsid w:val="00D47068"/>
    <w:rsid w:val="00D52F55"/>
    <w:rsid w:val="00DA1E55"/>
    <w:rsid w:val="00DA2A88"/>
    <w:rsid w:val="00DA383F"/>
    <w:rsid w:val="00DA7484"/>
    <w:rsid w:val="00DB2347"/>
    <w:rsid w:val="00DB3716"/>
    <w:rsid w:val="00DE03C5"/>
    <w:rsid w:val="00E06CBA"/>
    <w:rsid w:val="00E3034B"/>
    <w:rsid w:val="00E4548E"/>
    <w:rsid w:val="00E4596A"/>
    <w:rsid w:val="00E45BEC"/>
    <w:rsid w:val="00E563D3"/>
    <w:rsid w:val="00E637FC"/>
    <w:rsid w:val="00E84ACC"/>
    <w:rsid w:val="00E9017A"/>
    <w:rsid w:val="00E927F7"/>
    <w:rsid w:val="00EA1F9B"/>
    <w:rsid w:val="00EA7097"/>
    <w:rsid w:val="00EB3133"/>
    <w:rsid w:val="00EB6519"/>
    <w:rsid w:val="00EF13BB"/>
    <w:rsid w:val="00EF1A81"/>
    <w:rsid w:val="00EF60A0"/>
    <w:rsid w:val="00F02797"/>
    <w:rsid w:val="00F02F45"/>
    <w:rsid w:val="00F248A0"/>
    <w:rsid w:val="00F364F8"/>
    <w:rsid w:val="00F45982"/>
    <w:rsid w:val="00F56C3B"/>
    <w:rsid w:val="00F57386"/>
    <w:rsid w:val="00F60AAE"/>
    <w:rsid w:val="00F6535F"/>
    <w:rsid w:val="00F65E29"/>
    <w:rsid w:val="00F76829"/>
    <w:rsid w:val="00F80535"/>
    <w:rsid w:val="00F85CF7"/>
    <w:rsid w:val="00FB35BD"/>
    <w:rsid w:val="00FB55AB"/>
    <w:rsid w:val="00FC7225"/>
    <w:rsid w:val="00FE011A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16E2"/>
  <w15:docId w15:val="{DC94CEAE-117B-4306-9437-0D4B061B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ИТУЛ"/>
    <w:qFormat/>
    <w:rsid w:val="00EF13BB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6535F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A39AC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F13B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F13BB"/>
    <w:rPr>
      <w:rFonts w:ascii="Times New Roman" w:hAnsi="Times New Roman"/>
      <w:sz w:val="28"/>
    </w:rPr>
  </w:style>
  <w:style w:type="character" w:styleId="a5">
    <w:name w:val="annotation reference"/>
    <w:basedOn w:val="a0"/>
    <w:uiPriority w:val="99"/>
    <w:semiHidden/>
    <w:unhideWhenUsed/>
    <w:rsid w:val="00EF13B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F13B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F13BB"/>
    <w:rPr>
      <w:rFonts w:ascii="Times New Roman" w:hAnsi="Times New Roman"/>
      <w:sz w:val="20"/>
      <w:szCs w:val="20"/>
    </w:rPr>
  </w:style>
  <w:style w:type="paragraph" w:customStyle="1" w:styleId="a8">
    <w:name w:val="Текст работы"/>
    <w:basedOn w:val="a"/>
    <w:link w:val="a9"/>
    <w:qFormat/>
    <w:rsid w:val="00EF13BB"/>
    <w:pPr>
      <w:spacing w:after="240"/>
    </w:pPr>
    <w:rPr>
      <w:rFonts w:eastAsiaTheme="minorEastAsia" w:cs="Times New Roman"/>
      <w:b/>
    </w:rPr>
  </w:style>
  <w:style w:type="character" w:customStyle="1" w:styleId="a9">
    <w:name w:val="Текст работы Знак"/>
    <w:basedOn w:val="a0"/>
    <w:link w:val="a8"/>
    <w:rsid w:val="00EF13BB"/>
    <w:rPr>
      <w:rFonts w:ascii="Times New Roman" w:eastAsiaTheme="minorEastAsia" w:hAnsi="Times New Roman" w:cs="Times New Roman"/>
      <w:b/>
      <w:sz w:val="28"/>
    </w:rPr>
  </w:style>
  <w:style w:type="character" w:customStyle="1" w:styleId="aa">
    <w:name w:val="Без интервала Знак"/>
    <w:aliases w:val="ГОСТ Знак"/>
    <w:basedOn w:val="a0"/>
    <w:link w:val="ab"/>
    <w:uiPriority w:val="1"/>
    <w:locked/>
    <w:rsid w:val="00EF13BB"/>
    <w:rPr>
      <w:rFonts w:ascii="Times New Roman" w:hAnsi="Times New Roman" w:cs="Times New Roman"/>
      <w:sz w:val="28"/>
    </w:rPr>
  </w:style>
  <w:style w:type="paragraph" w:styleId="ab">
    <w:name w:val="No Spacing"/>
    <w:aliases w:val="ГОСТ"/>
    <w:link w:val="aa"/>
    <w:uiPriority w:val="1"/>
    <w:qFormat/>
    <w:rsid w:val="00EF13BB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styleId="ac">
    <w:name w:val="Placeholder Text"/>
    <w:basedOn w:val="a0"/>
    <w:uiPriority w:val="99"/>
    <w:semiHidden/>
    <w:rsid w:val="0085791A"/>
    <w:rPr>
      <w:color w:val="808080"/>
    </w:rPr>
  </w:style>
  <w:style w:type="character" w:customStyle="1" w:styleId="hgkelc">
    <w:name w:val="hgkelc"/>
    <w:basedOn w:val="a0"/>
    <w:rsid w:val="0002760B"/>
  </w:style>
  <w:style w:type="paragraph" w:styleId="ad">
    <w:name w:val="header"/>
    <w:basedOn w:val="a"/>
    <w:link w:val="ae"/>
    <w:uiPriority w:val="99"/>
    <w:unhideWhenUsed/>
    <w:rsid w:val="006C5D26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C5D26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F6535F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8A39AC"/>
    <w:rPr>
      <w:rFonts w:ascii="Times New Roman" w:eastAsiaTheme="majorEastAsia" w:hAnsi="Times New Roman" w:cstheme="majorBidi"/>
      <w:b/>
      <w:sz w:val="28"/>
      <w:szCs w:val="26"/>
    </w:rPr>
  </w:style>
  <w:style w:type="paragraph" w:styleId="af">
    <w:name w:val="TOC Heading"/>
    <w:basedOn w:val="1"/>
    <w:next w:val="a"/>
    <w:uiPriority w:val="39"/>
    <w:unhideWhenUsed/>
    <w:qFormat/>
    <w:rsid w:val="008A39AC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A39AC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67F5B"/>
    <w:pPr>
      <w:tabs>
        <w:tab w:val="right" w:leader="dot" w:pos="9628"/>
      </w:tabs>
      <w:spacing w:after="100" w:line="259" w:lineRule="auto"/>
      <w:jc w:val="left"/>
    </w:pPr>
    <w:rPr>
      <w:rFonts w:eastAsiaTheme="minorEastAsia" w:cs="Times New Roman"/>
      <w:noProof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8A39AC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lang w:eastAsia="ru-RU"/>
    </w:rPr>
  </w:style>
  <w:style w:type="character" w:styleId="af0">
    <w:name w:val="Hyperlink"/>
    <w:basedOn w:val="a0"/>
    <w:uiPriority w:val="99"/>
    <w:unhideWhenUsed/>
    <w:rsid w:val="008A39AC"/>
    <w:rPr>
      <w:color w:val="0563C1" w:themeColor="hyperlink"/>
      <w:u w:val="single"/>
    </w:rPr>
  </w:style>
  <w:style w:type="paragraph" w:customStyle="1" w:styleId="12">
    <w:name w:val="Название1"/>
    <w:basedOn w:val="ab"/>
    <w:link w:val="af1"/>
    <w:qFormat/>
    <w:rsid w:val="00E06CBA"/>
    <w:pPr>
      <w:spacing w:after="200"/>
      <w:ind w:firstLine="0"/>
      <w:jc w:val="center"/>
    </w:pPr>
    <w:rPr>
      <w:rFonts w:eastAsiaTheme="minorEastAsia"/>
      <w:lang w:eastAsia="ru-RU"/>
    </w:rPr>
  </w:style>
  <w:style w:type="character" w:customStyle="1" w:styleId="af1">
    <w:name w:val="Название Знак"/>
    <w:basedOn w:val="aa"/>
    <w:link w:val="12"/>
    <w:rsid w:val="00E06CBA"/>
    <w:rPr>
      <w:rFonts w:ascii="Times New Roman" w:eastAsiaTheme="minorEastAsia" w:hAnsi="Times New Roman" w:cs="Times New Roman"/>
      <w:sz w:val="28"/>
      <w:lang w:eastAsia="ru-RU"/>
    </w:rPr>
  </w:style>
  <w:style w:type="paragraph" w:styleId="af2">
    <w:name w:val="Body Text"/>
    <w:basedOn w:val="a"/>
    <w:link w:val="af3"/>
    <w:uiPriority w:val="1"/>
    <w:semiHidden/>
    <w:unhideWhenUsed/>
    <w:qFormat/>
    <w:rsid w:val="00692691"/>
    <w:pPr>
      <w:widowControl w:val="0"/>
      <w:spacing w:line="240" w:lineRule="auto"/>
      <w:ind w:left="104"/>
      <w:jc w:val="left"/>
    </w:pPr>
    <w:rPr>
      <w:rFonts w:eastAsia="Times New Roman" w:cs="Times New Roman"/>
      <w:sz w:val="27"/>
      <w:szCs w:val="27"/>
      <w:lang w:val="en-US"/>
    </w:rPr>
  </w:style>
  <w:style w:type="character" w:customStyle="1" w:styleId="af3">
    <w:name w:val="Основной текст Знак"/>
    <w:basedOn w:val="a0"/>
    <w:link w:val="af2"/>
    <w:uiPriority w:val="1"/>
    <w:semiHidden/>
    <w:rsid w:val="00692691"/>
    <w:rPr>
      <w:rFonts w:ascii="Times New Roman" w:eastAsia="Times New Roman" w:hAnsi="Times New Roman" w:cs="Times New Roman"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D2A09-FD36-4C65-A1EC-EBB244479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</TotalTime>
  <Pages>1</Pages>
  <Words>3799</Words>
  <Characters>21659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Извеков</dc:creator>
  <cp:keywords/>
  <dc:description/>
  <cp:lastModifiedBy>Павел Извеков</cp:lastModifiedBy>
  <cp:revision>48</cp:revision>
  <dcterms:created xsi:type="dcterms:W3CDTF">2021-09-30T12:40:00Z</dcterms:created>
  <dcterms:modified xsi:type="dcterms:W3CDTF">2021-11-09T13:47:00Z</dcterms:modified>
</cp:coreProperties>
</file>