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A4" w:rsidRDefault="00724BA4" w:rsidP="00724BA4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написать магистерскую диссертацию на тему: </w:t>
      </w:r>
    </w:p>
    <w:p w:rsidR="00724BA4" w:rsidRDefault="00724BA4" w:rsidP="00724BA4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E2DB3" w:rsidRPr="008E2DB3">
        <w:rPr>
          <w:rFonts w:ascii="Times New Roman" w:hAnsi="Times New Roman"/>
          <w:sz w:val="28"/>
          <w:szCs w:val="28"/>
        </w:rPr>
        <w:t>Применение механизма государственно-частного партнерства при реализации инвест</w:t>
      </w:r>
      <w:r w:rsidR="008E2DB3">
        <w:rPr>
          <w:rFonts w:ascii="Times New Roman" w:hAnsi="Times New Roman"/>
          <w:sz w:val="28"/>
          <w:szCs w:val="28"/>
        </w:rPr>
        <w:t>иционного строительного проекта</w:t>
      </w:r>
      <w:r w:rsidR="00E82399">
        <w:rPr>
          <w:rFonts w:ascii="Times New Roman" w:hAnsi="Times New Roman"/>
          <w:sz w:val="28"/>
          <w:szCs w:val="28"/>
        </w:rPr>
        <w:t xml:space="preserve"> на примере строительства </w:t>
      </w:r>
      <w:r w:rsidR="00E82399" w:rsidRPr="00724BA4">
        <w:rPr>
          <w:rFonts w:ascii="Times New Roman" w:hAnsi="Times New Roman"/>
          <w:sz w:val="28"/>
          <w:szCs w:val="28"/>
        </w:rPr>
        <w:t>Участка</w:t>
      </w:r>
      <w:r w:rsidR="008E2DB3" w:rsidRPr="00724BA4">
        <w:rPr>
          <w:rFonts w:ascii="Times New Roman" w:hAnsi="Times New Roman"/>
          <w:sz w:val="28"/>
          <w:szCs w:val="28"/>
        </w:rPr>
        <w:t xml:space="preserve"> </w:t>
      </w:r>
      <w:r w:rsidRPr="00724BA4">
        <w:rPr>
          <w:rFonts w:ascii="Times New Roman" w:hAnsi="Times New Roman"/>
          <w:sz w:val="28"/>
          <w:szCs w:val="28"/>
        </w:rPr>
        <w:t>платной</w:t>
      </w:r>
      <w:r>
        <w:rPr>
          <w:rFonts w:ascii="Times New Roman" w:hAnsi="Times New Roman" w:cs="Times New Roman"/>
          <w:sz w:val="28"/>
          <w:szCs w:val="28"/>
        </w:rPr>
        <w:t xml:space="preserve"> дороги</w:t>
      </w:r>
      <w:r w:rsidRPr="00CA0E81">
        <w:rPr>
          <w:rFonts w:ascii="Times New Roman" w:hAnsi="Times New Roman" w:cs="Times New Roman"/>
          <w:sz w:val="28"/>
          <w:szCs w:val="28"/>
        </w:rPr>
        <w:t xml:space="preserve"> от М-4 Дон до Тавриды (разобрать северный и южный подход)</w:t>
      </w:r>
    </w:p>
    <w:p w:rsidR="008E2DB3" w:rsidRPr="00E82399" w:rsidRDefault="008E2DB3" w:rsidP="00E823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2DB3" w:rsidRPr="00724BA4" w:rsidRDefault="008E2DB3" w:rsidP="00724BA4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</w:p>
    <w:p w:rsidR="00724BA4" w:rsidRDefault="00E82399" w:rsidP="00724BA4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24BA4">
        <w:rPr>
          <w:rFonts w:ascii="Times New Roman" w:hAnsi="Times New Roman"/>
          <w:sz w:val="28"/>
          <w:szCs w:val="28"/>
        </w:rPr>
        <w:t>Ориентировочное содержание (последовательность, название глав и количество пунктов может быть изменено без изменения сути</w:t>
      </w:r>
      <w:proofErr w:type="gramEnd"/>
    </w:p>
    <w:p w:rsidR="003F70AA" w:rsidRDefault="00724BA4" w:rsidP="00724BA4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82399" w:rsidRPr="00724BA4">
        <w:rPr>
          <w:rFonts w:ascii="Times New Roman" w:hAnsi="Times New Roman"/>
          <w:sz w:val="28"/>
          <w:szCs w:val="28"/>
        </w:rPr>
        <w:t xml:space="preserve"> (пример</w:t>
      </w:r>
      <w:r>
        <w:rPr>
          <w:rFonts w:ascii="Times New Roman" w:hAnsi="Times New Roman"/>
          <w:sz w:val="28"/>
          <w:szCs w:val="28"/>
        </w:rPr>
        <w:t xml:space="preserve"> содержания диплома</w:t>
      </w:r>
      <w:r w:rsidR="00E82399" w:rsidRPr="00724BA4">
        <w:rPr>
          <w:rFonts w:ascii="Times New Roman" w:hAnsi="Times New Roman"/>
          <w:sz w:val="28"/>
          <w:szCs w:val="28"/>
        </w:rPr>
        <w:t xml:space="preserve"> предыдущих лет </w:t>
      </w:r>
      <w:proofErr w:type="spellStart"/>
      <w:r w:rsidR="00E82399" w:rsidRPr="00724BA4">
        <w:rPr>
          <w:rFonts w:ascii="Times New Roman" w:hAnsi="Times New Roman"/>
          <w:sz w:val="28"/>
          <w:szCs w:val="28"/>
        </w:rPr>
        <w:t>универ</w:t>
      </w:r>
      <w:proofErr w:type="gramStart"/>
      <w:r w:rsidR="00E82399" w:rsidRPr="00724BA4">
        <w:rPr>
          <w:rFonts w:ascii="Times New Roman" w:hAnsi="Times New Roman"/>
          <w:sz w:val="28"/>
          <w:szCs w:val="28"/>
        </w:rPr>
        <w:t>а</w:t>
      </w:r>
      <w:proofErr w:type="spellEnd"/>
      <w:r w:rsidR="00E82399" w:rsidRPr="00724BA4">
        <w:rPr>
          <w:rFonts w:ascii="Times New Roman" w:hAnsi="Times New Roman"/>
          <w:sz w:val="28"/>
          <w:szCs w:val="28"/>
        </w:rPr>
        <w:t>-</w:t>
      </w:r>
      <w:proofErr w:type="gramEnd"/>
      <w:r w:rsidR="00E82399" w:rsidRPr="00724BA4">
        <w:rPr>
          <w:rFonts w:ascii="Times New Roman" w:hAnsi="Times New Roman"/>
          <w:sz w:val="28"/>
          <w:szCs w:val="28"/>
        </w:rPr>
        <w:t xml:space="preserve"> см. на следующем листе)</w:t>
      </w:r>
    </w:p>
    <w:p w:rsidR="00724BA4" w:rsidRPr="00724BA4" w:rsidRDefault="00724BA4" w:rsidP="00724BA4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</w:p>
    <w:p w:rsidR="003C6490" w:rsidRPr="004257C1" w:rsidRDefault="003C6490" w:rsidP="003C649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257C1">
        <w:rPr>
          <w:rFonts w:ascii="Times New Roman" w:hAnsi="Times New Roman" w:cs="Times New Roman"/>
          <w:sz w:val="28"/>
          <w:szCs w:val="28"/>
        </w:rPr>
        <w:t>Введение</w:t>
      </w:r>
    </w:p>
    <w:p w:rsidR="008E2DB3" w:rsidRPr="004257C1" w:rsidRDefault="00515CF7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1. Теоретический анализ </w:t>
      </w:r>
    </w:p>
    <w:p w:rsidR="008E2DB3" w:rsidRPr="004257C1" w:rsidRDefault="008E2DB3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1.1 Понятие государственно-частного партнерства</w:t>
      </w:r>
    </w:p>
    <w:p w:rsidR="008E2DB3" w:rsidRPr="004257C1" w:rsidRDefault="008E2DB3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1.2 Особенности применения ГЧП в России (как менялась ситуация за 10 лет – обязательно взять 2020 г.)</w:t>
      </w:r>
    </w:p>
    <w:p w:rsidR="00A27A5B" w:rsidRPr="004257C1" w:rsidRDefault="00A27A5B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1.3 Особенности применения ГЧП </w:t>
      </w:r>
      <w:proofErr w:type="spellStart"/>
      <w:r w:rsidRPr="004257C1">
        <w:rPr>
          <w:rFonts w:ascii="Times New Roman" w:hAnsi="Times New Roman" w:cs="Times New Roman"/>
          <w:sz w:val="28"/>
          <w:szCs w:val="28"/>
        </w:rPr>
        <w:t>зарубежом</w:t>
      </w:r>
      <w:proofErr w:type="spellEnd"/>
    </w:p>
    <w:p w:rsidR="008E2DB3" w:rsidRPr="004257C1" w:rsidRDefault="00A27A5B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1.4</w:t>
      </w:r>
      <w:r w:rsidR="008E2DB3" w:rsidRPr="004257C1">
        <w:rPr>
          <w:rFonts w:ascii="Times New Roman" w:hAnsi="Times New Roman" w:cs="Times New Roman"/>
          <w:sz w:val="28"/>
          <w:szCs w:val="28"/>
        </w:rPr>
        <w:t xml:space="preserve"> Описание объекта исследования</w:t>
      </w:r>
    </w:p>
    <w:p w:rsidR="008E2DB3" w:rsidRPr="004257C1" w:rsidRDefault="00A27A5B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1.5</w:t>
      </w:r>
      <w:r w:rsidR="008E2DB3" w:rsidRPr="004257C1">
        <w:rPr>
          <w:rFonts w:ascii="Times New Roman" w:hAnsi="Times New Roman" w:cs="Times New Roman"/>
          <w:sz w:val="28"/>
          <w:szCs w:val="28"/>
        </w:rPr>
        <w:t xml:space="preserve"> Применение ГЧП на объекте исследования</w:t>
      </w:r>
    </w:p>
    <w:p w:rsidR="00515CF7" w:rsidRPr="004257C1" w:rsidRDefault="00A27A5B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2. Описание объекта </w:t>
      </w:r>
    </w:p>
    <w:p w:rsidR="00A27A5B" w:rsidRPr="004257C1" w:rsidRDefault="00A27A5B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2.1 Экономическое описание М-4 Дон (расположение, карта, сколько полос, когда введены в эксплуатацию</w:t>
      </w:r>
      <w:r w:rsidR="003C6490" w:rsidRPr="004257C1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4257C1">
        <w:rPr>
          <w:rFonts w:ascii="Times New Roman" w:hAnsi="Times New Roman" w:cs="Times New Roman"/>
          <w:sz w:val="28"/>
          <w:szCs w:val="28"/>
        </w:rPr>
        <w:t>)</w:t>
      </w:r>
    </w:p>
    <w:p w:rsidR="00A27A5B" w:rsidRPr="004257C1" w:rsidRDefault="00A27A5B" w:rsidP="00A27A5B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2.2 Описание участка (Рельеф, особенно</w:t>
      </w:r>
      <w:r w:rsidR="003C6490" w:rsidRPr="004257C1">
        <w:rPr>
          <w:rFonts w:ascii="Times New Roman" w:hAnsi="Times New Roman" w:cs="Times New Roman"/>
          <w:sz w:val="28"/>
          <w:szCs w:val="28"/>
        </w:rPr>
        <w:t>сти дороги, дорожные одежды и т.д.</w:t>
      </w:r>
      <w:r w:rsidRPr="004257C1">
        <w:rPr>
          <w:rFonts w:ascii="Times New Roman" w:hAnsi="Times New Roman" w:cs="Times New Roman"/>
          <w:sz w:val="28"/>
          <w:szCs w:val="28"/>
        </w:rPr>
        <w:t>)</w:t>
      </w:r>
    </w:p>
    <w:p w:rsidR="00A27A5B" w:rsidRPr="004257C1" w:rsidRDefault="00A27A5B" w:rsidP="00A27A5B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2.3 Экономические показатели (расчеты</w:t>
      </w:r>
      <w:r w:rsidR="003C6490" w:rsidRPr="004257C1">
        <w:rPr>
          <w:rFonts w:ascii="Times New Roman" w:hAnsi="Times New Roman" w:cs="Times New Roman"/>
          <w:sz w:val="28"/>
          <w:szCs w:val="28"/>
        </w:rPr>
        <w:t xml:space="preserve"> – как изменилась эффективность, как изменилась пропускная способность после введения в эксплуатацию и т.д.)</w:t>
      </w:r>
    </w:p>
    <w:p w:rsidR="003C6490" w:rsidRPr="004257C1" w:rsidRDefault="00515CF7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3. </w:t>
      </w:r>
      <w:r w:rsidR="003C6490" w:rsidRPr="004257C1">
        <w:rPr>
          <w:rFonts w:ascii="Times New Roman" w:hAnsi="Times New Roman" w:cs="Times New Roman"/>
          <w:sz w:val="28"/>
          <w:szCs w:val="28"/>
        </w:rPr>
        <w:t>Проблемы и расчет эффективности (п</w:t>
      </w:r>
      <w:r w:rsidRPr="004257C1">
        <w:rPr>
          <w:rFonts w:ascii="Times New Roman" w:hAnsi="Times New Roman" w:cs="Times New Roman"/>
          <w:sz w:val="28"/>
          <w:szCs w:val="28"/>
        </w:rPr>
        <w:t>редложе</w:t>
      </w:r>
      <w:r w:rsidR="003C6490" w:rsidRPr="004257C1">
        <w:rPr>
          <w:rFonts w:ascii="Times New Roman" w:hAnsi="Times New Roman" w:cs="Times New Roman"/>
          <w:sz w:val="28"/>
          <w:szCs w:val="28"/>
        </w:rPr>
        <w:t>ния по увеличению эффективности)</w:t>
      </w:r>
    </w:p>
    <w:p w:rsidR="00515CF7" w:rsidRPr="004257C1" w:rsidRDefault="00515CF7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3.1 </w:t>
      </w:r>
      <w:r w:rsidR="003C6490" w:rsidRPr="004257C1">
        <w:rPr>
          <w:rFonts w:ascii="Times New Roman" w:hAnsi="Times New Roman" w:cs="Times New Roman"/>
          <w:sz w:val="28"/>
          <w:szCs w:val="28"/>
        </w:rPr>
        <w:t xml:space="preserve"> Предложения по увеличению эффективности на зарубежном опыте</w:t>
      </w:r>
    </w:p>
    <w:p w:rsidR="003C6490" w:rsidRPr="004257C1" w:rsidRDefault="003C6490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 xml:space="preserve">3.2 Расчет экономических показателей на примере зарубежного опыта </w:t>
      </w:r>
    </w:p>
    <w:p w:rsidR="00515CF7" w:rsidRPr="004257C1" w:rsidRDefault="003C6490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3.3 Анализ эффективности применения нововведений</w:t>
      </w:r>
    </w:p>
    <w:p w:rsidR="00515CF7" w:rsidRPr="004257C1" w:rsidRDefault="003C6490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Заключение</w:t>
      </w:r>
    </w:p>
    <w:p w:rsidR="003C6490" w:rsidRPr="004257C1" w:rsidRDefault="003C6490" w:rsidP="00515CF7">
      <w:pPr>
        <w:rPr>
          <w:rFonts w:ascii="Times New Roman" w:hAnsi="Times New Roman" w:cs="Times New Roman"/>
          <w:sz w:val="28"/>
          <w:szCs w:val="28"/>
        </w:rPr>
      </w:pPr>
      <w:r w:rsidRPr="004257C1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515CF7" w:rsidRPr="004257C1" w:rsidRDefault="00515CF7" w:rsidP="00515CF7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2A73A4" w:rsidRDefault="002A73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73A4" w:rsidRDefault="002A73A4" w:rsidP="002A73A4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СОДЕРЖАНИЕ</w:t>
      </w:r>
      <w:r w:rsidR="000F1066">
        <w:rPr>
          <w:color w:val="000000"/>
          <w:sz w:val="27"/>
          <w:szCs w:val="27"/>
        </w:rPr>
        <w:t>(пример)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ВВЕДЕНИЕ..............................................................</w:t>
      </w:r>
      <w:r w:rsidR="000F1066">
        <w:rPr>
          <w:color w:val="000000"/>
          <w:sz w:val="27"/>
          <w:szCs w:val="27"/>
        </w:rPr>
        <w:t xml:space="preserve">..............................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1. ТЕОРЕТИЧЕСКИЕ АСПЕКТЫ ГОСУДАРСТВЕННО-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ЧАСТНОГО ПАРТНЕРСТВА ПРИ РЕАЛИЗАЦИИ ПРОЕКТОВ В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СТРОИТЕЛ</w:t>
      </w:r>
      <w:r w:rsidR="000F1066">
        <w:rPr>
          <w:color w:val="000000"/>
          <w:sz w:val="27"/>
          <w:szCs w:val="27"/>
        </w:rPr>
        <w:t>ЬСТВЕ</w:t>
      </w:r>
      <w:proofErr w:type="gramEnd"/>
      <w:r w:rsidR="000F1066">
        <w:rPr>
          <w:color w:val="000000"/>
          <w:sz w:val="27"/>
          <w:szCs w:val="27"/>
        </w:rPr>
        <w:t xml:space="preserve">………………………………………………………..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1.1. Понятие проекта и государственно-частного партнерства………..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1.2. Нормативно-правовая база госуда</w:t>
      </w:r>
      <w:r w:rsidR="000F1066">
        <w:rPr>
          <w:color w:val="000000"/>
          <w:sz w:val="27"/>
          <w:szCs w:val="27"/>
        </w:rPr>
        <w:t xml:space="preserve">рственно-частного партнерства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1.3. Основные виды государственно-частного партнерства в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строительстве и механизм </w:t>
      </w:r>
      <w:r w:rsidR="000F1066">
        <w:rPr>
          <w:color w:val="000000"/>
          <w:sz w:val="27"/>
          <w:szCs w:val="27"/>
        </w:rPr>
        <w:t xml:space="preserve">его реализации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1.4. Выводы по главе 1.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2. ХАРАКТЕРИСТИКА ПРОЕКТА ПО СТРОИТЕЛЬСТВУ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ЛОГИСТИЧЕСКОГ</w:t>
      </w:r>
      <w:r w:rsidR="000F1066">
        <w:rPr>
          <w:color w:val="000000"/>
          <w:sz w:val="27"/>
          <w:szCs w:val="27"/>
        </w:rPr>
        <w:t xml:space="preserve">О ЦЕНТРА В МОСКОВСКОЙ ОБЛАСТИ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2.1. Основные понятия и техни</w:t>
      </w:r>
      <w:r w:rsidR="000F1066">
        <w:rPr>
          <w:color w:val="000000"/>
          <w:sz w:val="27"/>
          <w:szCs w:val="27"/>
        </w:rPr>
        <w:t xml:space="preserve">ческая характеристика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2.2. Экономи</w:t>
      </w:r>
      <w:r w:rsidR="000F1066">
        <w:rPr>
          <w:color w:val="000000"/>
          <w:sz w:val="27"/>
          <w:szCs w:val="27"/>
        </w:rPr>
        <w:t xml:space="preserve">ческая характеристика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2.3. Орга</w:t>
      </w:r>
      <w:r w:rsidR="000F1066">
        <w:rPr>
          <w:color w:val="000000"/>
          <w:sz w:val="27"/>
          <w:szCs w:val="27"/>
        </w:rPr>
        <w:t xml:space="preserve">низация и управление проектом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2.4. Выводы по главе 2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3. РАЗРАБОТКА ПРЕДЛОЖЕНИЙ ПО ПОВЫШЕНИЮ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ЭФФЕКТИВНОСТИ РЕАЛИЗАЦИИ ПРОЕКТА</w:t>
      </w:r>
    </w:p>
    <w:p w:rsidR="002A73A4" w:rsidRDefault="002A73A4" w:rsidP="000F1066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СТРОИТЕЛЬСТВА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3.1. Оценка п</w:t>
      </w:r>
      <w:r w:rsidR="000F1066">
        <w:rPr>
          <w:color w:val="000000"/>
          <w:sz w:val="27"/>
          <w:szCs w:val="27"/>
        </w:rPr>
        <w:t xml:space="preserve">оказателей реализации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3.2. Риски и предложения по их снижению в процессе реализации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3.3. Предложения по повышению эфф</w:t>
      </w:r>
      <w:r w:rsidR="000F1066">
        <w:rPr>
          <w:color w:val="000000"/>
          <w:sz w:val="27"/>
          <w:szCs w:val="27"/>
        </w:rPr>
        <w:t xml:space="preserve">ективности реализации проекта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 Выводы по главе 3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ЗАКЛЮЧЕНИЕ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БИБЛИОГРАФИЧЕСКИЙ СПИСОК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0F1066">
        <w:rPr>
          <w:color w:val="000000"/>
          <w:sz w:val="27"/>
          <w:szCs w:val="27"/>
        </w:rPr>
        <w:t>РИЛОЖЕНИЯ</w:t>
      </w:r>
    </w:p>
    <w:p w:rsidR="00515CF7" w:rsidRPr="00515CF7" w:rsidRDefault="00515CF7">
      <w:pPr>
        <w:rPr>
          <w:rFonts w:ascii="Times New Roman" w:hAnsi="Times New Roman" w:cs="Times New Roman"/>
        </w:rPr>
      </w:pPr>
    </w:p>
    <w:sectPr w:rsidR="00515CF7" w:rsidRPr="0051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563D"/>
    <w:multiLevelType w:val="hybridMultilevel"/>
    <w:tmpl w:val="42DA3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CA"/>
    <w:rsid w:val="0009049D"/>
    <w:rsid w:val="000F1066"/>
    <w:rsid w:val="00263449"/>
    <w:rsid w:val="002A73A4"/>
    <w:rsid w:val="003C6490"/>
    <w:rsid w:val="003F70AA"/>
    <w:rsid w:val="004257C1"/>
    <w:rsid w:val="00515CF7"/>
    <w:rsid w:val="00724BA4"/>
    <w:rsid w:val="008E2DB3"/>
    <w:rsid w:val="00A22F95"/>
    <w:rsid w:val="00A27A5B"/>
    <w:rsid w:val="00BF664E"/>
    <w:rsid w:val="00C577CA"/>
    <w:rsid w:val="00E8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B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A7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B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A7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Марченко Наталья Павловна</cp:lastModifiedBy>
  <cp:revision>3</cp:revision>
  <dcterms:created xsi:type="dcterms:W3CDTF">2021-08-24T07:10:00Z</dcterms:created>
  <dcterms:modified xsi:type="dcterms:W3CDTF">2021-08-24T07:36:00Z</dcterms:modified>
</cp:coreProperties>
</file>