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E6F" w:rsidRPr="00476E6F" w:rsidRDefault="00476E6F" w:rsidP="00476E6F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6E6F">
        <w:rPr>
          <w:rFonts w:ascii="Times New Roman" w:hAnsi="Times New Roman" w:cs="Times New Roman"/>
          <w:b/>
          <w:sz w:val="32"/>
          <w:szCs w:val="32"/>
        </w:rPr>
        <w:t>Требования к оформлению</w:t>
      </w:r>
    </w:p>
    <w:p w:rsidR="00476E6F" w:rsidRPr="00476E6F" w:rsidRDefault="00476E6F" w:rsidP="00476E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Ссылки на литературу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Ссылки на источники из списка литературы оформляются в тексте в конце предложения или абзаца в квадратных скобках. Число в квадратных скобках – номер источника в списке литературы. Например: [5]. Если в тексте использовано сразу несколько источников, ссылка выглядит следующим образом: [4],[5],[11]. Если в тексте имеется цитата из источника, обязательно указывается страница, с которой взят текст: [4, c.8] или [4, c.8-9].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Сноски допускаются только как вспомогательные пояснения к тексту.</w:t>
      </w:r>
    </w:p>
    <w:p w:rsidR="00476E6F" w:rsidRPr="00476E6F" w:rsidRDefault="00476E6F" w:rsidP="00476E6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Имеет одну, сквозную нумерацию.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Обычно в дипломном проекте не менее 30, но не более 50 источников.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Сначала в списке литературы приводятся законы и нормативная литература.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Затем – печатные источники (учебники, монографии, статьи).</w:t>
      </w:r>
    </w:p>
    <w:p w:rsidR="00476E6F" w:rsidRPr="00476E6F" w:rsidRDefault="00476E6F" w:rsidP="00476E6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>После них – интернет-источники. Поисковые системы (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yandex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rambler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6E6F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и т.д.) в список литературы не включаются. </w:t>
      </w:r>
    </w:p>
    <w:p w:rsidR="00476E6F" w:rsidRPr="00476E6F" w:rsidRDefault="00476E6F" w:rsidP="00476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6E6F" w:rsidRPr="00476E6F" w:rsidRDefault="00476E6F" w:rsidP="00476E6F">
      <w:pPr>
        <w:rPr>
          <w:rFonts w:ascii="Times New Roman" w:hAnsi="Times New Roman" w:cs="Times New Roman"/>
          <w:sz w:val="28"/>
          <w:szCs w:val="28"/>
        </w:rPr>
      </w:pP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Текст </w:t>
      </w:r>
      <w:r>
        <w:rPr>
          <w:rFonts w:ascii="Times New Roman" w:eastAsia="Times New Roman" w:hAnsi="Times New Roman" w:cs="Times New Roman"/>
          <w:sz w:val="28"/>
          <w:szCs w:val="28"/>
        </w:rPr>
        <w:t>магистерской диссертации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изложен на одной стороне листа писчей бумаги стандартного формата (А4). Для обеспечения ясности и разборчивости текста межстрочный интервал должен быть равным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 xml:space="preserve">1,5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(с размещением 28 – 30 строк на странице стандартного формата). 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>Поля оставляются по всем сторонам текста и должны иметь следующие размеры: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левое – 30 мм                         нижнее – 20 мм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ab/>
        <w:t>правое – 10 мм                      верхнее – 25 мм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Шрифт </w:t>
      </w:r>
      <w:proofErr w:type="spellStart"/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Times</w:t>
      </w:r>
      <w:proofErr w:type="spell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размер шрифта должен быть равным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, абзацный отступ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10 мм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Нумерация страниц является сквозной и проставляется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в правом нижнем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углу поля каждой страницы.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Титульный лист </w:t>
      </w:r>
      <w:r w:rsidRPr="00476E6F">
        <w:rPr>
          <w:rFonts w:ascii="Times New Roman" w:eastAsia="Times New Roman" w:hAnsi="Times New Roman" w:cs="Times New Roman"/>
          <w:i/>
          <w:sz w:val="28"/>
          <w:szCs w:val="28"/>
        </w:rPr>
        <w:t xml:space="preserve">включается в общую нумерацию, номер на нем не ставят.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>Главы, разделы, подразделы, пункты нумеруются арабскими цифрами. Общий объем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 составлять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80-100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страниц.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Цитаты из различных источников приводятся по подлиннику с сохранением всех особенностей оригинала и сопровождаются ссылками на источники в квадратных скобках </w:t>
      </w:r>
      <w:proofErr w:type="gramStart"/>
      <w:r w:rsidRPr="00476E6F">
        <w:rPr>
          <w:rFonts w:ascii="Times New Roman" w:eastAsia="Times New Roman" w:hAnsi="Times New Roman" w:cs="Times New Roman"/>
          <w:sz w:val="28"/>
          <w:szCs w:val="28"/>
        </w:rPr>
        <w:t>[ ]</w:t>
      </w:r>
      <w:proofErr w:type="gramEnd"/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. В тексте не должно быть иллюстраций без ссылок на них. Иллюстрации располагаются в тексте сразу после ссылок на них. Нумерация иллюстраций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рис. 1.1. (Название рисунка), рис. 1.2. (Название рисунка).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Цифровой материал должен оформляться в виде таблиц. Таблицы следует располагать непосредственно после текста, в котором она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упоминается впервые. Нумерация таблиц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Таблица 1.1., Таблица 1.2.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  <w:t xml:space="preserve">Формулы и уравнения в тексте выделяются в отдельную строку и нумеруются арабскими цифрами в круглых скобках. Нумерация формул является </w:t>
      </w:r>
      <w:r w:rsidRPr="00476E6F">
        <w:rPr>
          <w:rFonts w:ascii="Times New Roman" w:eastAsia="Times New Roman" w:hAnsi="Times New Roman" w:cs="Times New Roman"/>
          <w:b/>
          <w:sz w:val="28"/>
          <w:szCs w:val="28"/>
        </w:rPr>
        <w:t>сквозной по главе.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Например, (1.1.), (2.1.)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sz w:val="28"/>
          <w:szCs w:val="28"/>
          <w:u w:val="single"/>
        </w:rPr>
        <w:t>Приложение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оформляют как продолжение основного текста работы. Каждое приложение должно начинаться с новой страницы и иметь содержательный заголовок. В правом верхнем углу над заголовком печатается слово «Приложение» с соответствующим номером. Нумерация разделов, пунктов и таблиц в каждом приложении своя.</w:t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6E6F" w:rsidRPr="00476E6F" w:rsidRDefault="00476E6F" w:rsidP="00476E6F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E6F">
        <w:rPr>
          <w:rFonts w:ascii="Times New Roman" w:eastAsia="Times New Roman" w:hAnsi="Times New Roman" w:cs="Times New Roman"/>
          <w:sz w:val="28"/>
          <w:szCs w:val="28"/>
        </w:rPr>
        <w:tab/>
      </w:r>
      <w:r w:rsidRPr="00476E6F">
        <w:rPr>
          <w:rFonts w:ascii="Times New Roman" w:eastAsia="Times New Roman" w:hAnsi="Times New Roman" w:cs="Times New Roman"/>
          <w:sz w:val="28"/>
          <w:szCs w:val="28"/>
          <w:u w:val="single"/>
        </w:rPr>
        <w:t>Демонстрационный материал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 должен быть представлен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15 – 20 </w:t>
      </w:r>
      <w:r w:rsidRPr="00476E6F">
        <w:rPr>
          <w:rFonts w:ascii="Times New Roman" w:eastAsia="Times New Roman" w:hAnsi="Times New Roman" w:cs="Times New Roman"/>
          <w:sz w:val="28"/>
          <w:szCs w:val="28"/>
        </w:rPr>
        <w:t xml:space="preserve">слайдами, выполненными для представления с использованием мультимедийных средств и содержать основные результаты работы (например, таблицы с исходными данными, графики изменения экономических показателей, диаграммы, необходимый иллюстрационный материал, схемы, планы и т.д.). </w:t>
      </w:r>
    </w:p>
    <w:p w:rsidR="003F70AA" w:rsidRDefault="003F70AA" w:rsidP="00476E6F">
      <w:pPr>
        <w:rPr>
          <w:rFonts w:ascii="Times New Roman" w:hAnsi="Times New Roman" w:cs="Times New Roman"/>
          <w:sz w:val="28"/>
          <w:szCs w:val="28"/>
        </w:rPr>
      </w:pPr>
    </w:p>
    <w:p w:rsidR="006D7423" w:rsidRPr="00476E6F" w:rsidRDefault="006D7423" w:rsidP="00476E6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-85%</w:t>
      </w:r>
      <w:bookmarkStart w:id="0" w:name="_GoBack"/>
      <w:bookmarkEnd w:id="0"/>
    </w:p>
    <w:sectPr w:rsidR="006D7423" w:rsidRPr="00476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B8"/>
    <w:rsid w:val="0009049D"/>
    <w:rsid w:val="00263449"/>
    <w:rsid w:val="003F70AA"/>
    <w:rsid w:val="00476E6F"/>
    <w:rsid w:val="006D7423"/>
    <w:rsid w:val="00A22F95"/>
    <w:rsid w:val="00BF664E"/>
    <w:rsid w:val="00D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FFBD3"/>
  <w15:docId w15:val="{E42B43CA-C2A6-47BD-8170-F18C31F0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6E6F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dcterms:created xsi:type="dcterms:W3CDTF">2021-08-23T21:33:00Z</dcterms:created>
  <dcterms:modified xsi:type="dcterms:W3CDTF">2021-08-23T21:33:00Z</dcterms:modified>
</cp:coreProperties>
</file>