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DB3" w:rsidRPr="00E82399" w:rsidRDefault="008E2DB3" w:rsidP="00E8239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E2DB3">
        <w:rPr>
          <w:rFonts w:ascii="Times New Roman" w:hAnsi="Times New Roman"/>
          <w:sz w:val="28"/>
          <w:szCs w:val="28"/>
        </w:rPr>
        <w:t>Применение механизма государственно-частного партнерства при реализации инвест</w:t>
      </w:r>
      <w:r>
        <w:rPr>
          <w:rFonts w:ascii="Times New Roman" w:hAnsi="Times New Roman"/>
          <w:sz w:val="28"/>
          <w:szCs w:val="28"/>
        </w:rPr>
        <w:t>иционного строительного проекта</w:t>
      </w:r>
      <w:r w:rsidR="00E82399">
        <w:rPr>
          <w:rFonts w:ascii="Times New Roman" w:hAnsi="Times New Roman"/>
          <w:sz w:val="28"/>
          <w:szCs w:val="28"/>
        </w:rPr>
        <w:t xml:space="preserve"> на примере строительства </w:t>
      </w:r>
      <w:r w:rsidR="00E82399">
        <w:rPr>
          <w:rFonts w:ascii="Times New Roman" w:hAnsi="Times New Roman" w:cs="Times New Roman"/>
        </w:rPr>
        <w:t>Участка</w:t>
      </w:r>
      <w:r>
        <w:rPr>
          <w:rFonts w:ascii="Times New Roman" w:hAnsi="Times New Roman" w:cs="Times New Roman"/>
        </w:rPr>
        <w:t xml:space="preserve"> платной дороги М-4 Дон – Обход </w:t>
      </w:r>
      <w:proofErr w:type="spellStart"/>
      <w:r>
        <w:rPr>
          <w:rFonts w:ascii="Times New Roman" w:hAnsi="Times New Roman" w:cs="Times New Roman"/>
        </w:rPr>
        <w:t>Лосево</w:t>
      </w:r>
      <w:proofErr w:type="spellEnd"/>
    </w:p>
    <w:p w:rsidR="008E2DB3" w:rsidRDefault="008E2DB3" w:rsidP="008E2DB3">
      <w:pPr>
        <w:rPr>
          <w:rFonts w:ascii="Times New Roman" w:hAnsi="Times New Roman" w:cs="Times New Roman"/>
        </w:rPr>
      </w:pPr>
    </w:p>
    <w:p w:rsidR="003F70AA" w:rsidRDefault="00E82399" w:rsidP="00515CF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Ориентировочное содержание (последовательность, название глав и количество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пунктов может быть изменено без изменения сути), содержание (пример предыдущих лет </w:t>
      </w:r>
      <w:proofErr w:type="spellStart"/>
      <w:r>
        <w:rPr>
          <w:rFonts w:ascii="Times New Roman" w:hAnsi="Times New Roman" w:cs="Times New Roman"/>
        </w:rPr>
        <w:t>универа</w:t>
      </w:r>
      <w:proofErr w:type="spellEnd"/>
      <w:r>
        <w:rPr>
          <w:rFonts w:ascii="Times New Roman" w:hAnsi="Times New Roman" w:cs="Times New Roman"/>
        </w:rPr>
        <w:t>- см. на следующем листе)</w:t>
      </w:r>
    </w:p>
    <w:p w:rsidR="003C6490" w:rsidRPr="00515CF7" w:rsidRDefault="003C6490" w:rsidP="003C64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Введение</w:t>
      </w:r>
    </w:p>
    <w:p w:rsidR="008E2DB3" w:rsidRDefault="00515CF7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Теоретический анализ </w:t>
      </w:r>
    </w:p>
    <w:p w:rsidR="008E2DB3" w:rsidRDefault="008E2DB3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 Понятие государственно-частного партнерства</w:t>
      </w:r>
    </w:p>
    <w:p w:rsidR="008E2DB3" w:rsidRDefault="008E2DB3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 Особенности применения ГЧП в России (как менялась ситуация за 10 лет – обязательно взять 2020 г.)</w:t>
      </w:r>
    </w:p>
    <w:p w:rsidR="00A27A5B" w:rsidRDefault="00A27A5B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 Особенности применения ГЧП </w:t>
      </w:r>
      <w:proofErr w:type="spellStart"/>
      <w:r>
        <w:rPr>
          <w:rFonts w:ascii="Times New Roman" w:hAnsi="Times New Roman" w:cs="Times New Roman"/>
        </w:rPr>
        <w:t>зарубежом</w:t>
      </w:r>
      <w:proofErr w:type="spellEnd"/>
    </w:p>
    <w:p w:rsidR="008E2DB3" w:rsidRDefault="00A27A5B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</w:t>
      </w:r>
      <w:r w:rsidR="008E2DB3">
        <w:rPr>
          <w:rFonts w:ascii="Times New Roman" w:hAnsi="Times New Roman" w:cs="Times New Roman"/>
        </w:rPr>
        <w:t xml:space="preserve"> Описание объекта исследования</w:t>
      </w:r>
    </w:p>
    <w:p w:rsidR="008E2DB3" w:rsidRDefault="00A27A5B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1.5</w:t>
      </w:r>
      <w:r w:rsidR="008E2DB3">
        <w:rPr>
          <w:rFonts w:ascii="Times New Roman" w:hAnsi="Times New Roman" w:cs="Times New Roman"/>
        </w:rPr>
        <w:t xml:space="preserve"> Применение ГЧП на объекте исследования</w:t>
      </w:r>
    </w:p>
    <w:p w:rsidR="00515CF7" w:rsidRDefault="00A27A5B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Описание объекта </w:t>
      </w:r>
    </w:p>
    <w:p w:rsidR="00A27A5B" w:rsidRDefault="00A27A5B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 Экономическое описание М-4 Дон (расположение, карта, сколько полос, когда введены в эксплуатацию</w:t>
      </w:r>
      <w:r w:rsidR="003C6490">
        <w:rPr>
          <w:rFonts w:ascii="Times New Roman" w:hAnsi="Times New Roman" w:cs="Times New Roman"/>
        </w:rPr>
        <w:t xml:space="preserve"> и т.д.</w:t>
      </w:r>
      <w:r>
        <w:rPr>
          <w:rFonts w:ascii="Times New Roman" w:hAnsi="Times New Roman" w:cs="Times New Roman"/>
        </w:rPr>
        <w:t>)</w:t>
      </w:r>
    </w:p>
    <w:p w:rsidR="00A27A5B" w:rsidRDefault="00A27A5B" w:rsidP="00A27A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 Описание участка (Рельеф, особенно</w:t>
      </w:r>
      <w:r w:rsidR="003C6490">
        <w:rPr>
          <w:rFonts w:ascii="Times New Roman" w:hAnsi="Times New Roman" w:cs="Times New Roman"/>
        </w:rPr>
        <w:t>сти дороги, дорожные одежды и т.д.</w:t>
      </w:r>
      <w:r>
        <w:rPr>
          <w:rFonts w:ascii="Times New Roman" w:hAnsi="Times New Roman" w:cs="Times New Roman"/>
        </w:rPr>
        <w:t>)</w:t>
      </w:r>
    </w:p>
    <w:p w:rsidR="00A27A5B" w:rsidRDefault="00A27A5B" w:rsidP="00A27A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 Экономические показатели (расчеты</w:t>
      </w:r>
      <w:r w:rsidR="003C6490">
        <w:rPr>
          <w:rFonts w:ascii="Times New Roman" w:hAnsi="Times New Roman" w:cs="Times New Roman"/>
        </w:rPr>
        <w:t xml:space="preserve"> – как изменилась эффективность, как изменилась пропускная способность после введения в эксплуатацию и т.д.)</w:t>
      </w:r>
    </w:p>
    <w:p w:rsidR="003C6490" w:rsidRDefault="00515CF7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3C6490">
        <w:rPr>
          <w:rFonts w:ascii="Times New Roman" w:hAnsi="Times New Roman" w:cs="Times New Roman"/>
        </w:rPr>
        <w:t>Проблемы и расчет эффективности (п</w:t>
      </w:r>
      <w:r>
        <w:rPr>
          <w:rFonts w:ascii="Times New Roman" w:hAnsi="Times New Roman" w:cs="Times New Roman"/>
        </w:rPr>
        <w:t>редложе</w:t>
      </w:r>
      <w:r w:rsidR="003C6490">
        <w:rPr>
          <w:rFonts w:ascii="Times New Roman" w:hAnsi="Times New Roman" w:cs="Times New Roman"/>
        </w:rPr>
        <w:t>ния по увеличению эффективности)</w:t>
      </w:r>
    </w:p>
    <w:p w:rsidR="00515CF7" w:rsidRDefault="00515CF7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 </w:t>
      </w:r>
      <w:r w:rsidR="003C6490">
        <w:rPr>
          <w:rFonts w:ascii="Times New Roman" w:hAnsi="Times New Roman" w:cs="Times New Roman"/>
        </w:rPr>
        <w:t xml:space="preserve"> Предложения по увеличению эффективности на зарубежном опыте</w:t>
      </w:r>
    </w:p>
    <w:p w:rsidR="003C6490" w:rsidRDefault="003C6490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 Расчет экономических показателей на примере зарубежного опыта </w:t>
      </w:r>
    </w:p>
    <w:p w:rsidR="00515CF7" w:rsidRDefault="003C6490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 Анализ эффективности применения нововведений</w:t>
      </w:r>
    </w:p>
    <w:p w:rsidR="00515CF7" w:rsidRDefault="003C6490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Заключение</w:t>
      </w:r>
    </w:p>
    <w:p w:rsidR="003C6490" w:rsidRDefault="003C6490" w:rsidP="00515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 литературы</w:t>
      </w:r>
    </w:p>
    <w:p w:rsidR="00515CF7" w:rsidRPr="00515CF7" w:rsidRDefault="00515CF7" w:rsidP="00515CF7">
      <w:pPr>
        <w:rPr>
          <w:rFonts w:ascii="Times New Roman" w:hAnsi="Times New Roman" w:cs="Times New Roman"/>
        </w:rPr>
      </w:pPr>
    </w:p>
    <w:p w:rsidR="002A73A4" w:rsidRDefault="002A73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A73A4" w:rsidRDefault="002A73A4" w:rsidP="002A73A4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СОДЕРЖАНИЕ</w:t>
      </w:r>
      <w:r w:rsidR="000F1066">
        <w:rPr>
          <w:color w:val="000000"/>
          <w:sz w:val="27"/>
          <w:szCs w:val="27"/>
        </w:rPr>
        <w:t>(пример)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ВВЕДЕНИЕ..............................................................</w:t>
      </w:r>
      <w:r w:rsidR="000F1066">
        <w:rPr>
          <w:color w:val="000000"/>
          <w:sz w:val="27"/>
          <w:szCs w:val="27"/>
        </w:rPr>
        <w:t xml:space="preserve">..............................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ГЛАВА 1. ТЕОРЕТИЧЕСКИЕ АСПЕКТЫ ГОСУДАРСТВЕННО-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ЧАСТНОГО ПАРТНЕРСТВА ПРИ РЕАЛИЗАЦИИ ПРОЕКТОВ В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СТРОИТЕЛ</w:t>
      </w:r>
      <w:r w:rsidR="000F1066">
        <w:rPr>
          <w:color w:val="000000"/>
          <w:sz w:val="27"/>
          <w:szCs w:val="27"/>
        </w:rPr>
        <w:t>ЬСТВЕ…………………………………………………</w:t>
      </w:r>
      <w:proofErr w:type="gramStart"/>
      <w:r w:rsidR="000F1066">
        <w:rPr>
          <w:color w:val="000000"/>
          <w:sz w:val="27"/>
          <w:szCs w:val="27"/>
        </w:rPr>
        <w:t>…….</w:t>
      </w:r>
      <w:proofErr w:type="gramEnd"/>
      <w:r w:rsidR="000F1066">
        <w:rPr>
          <w:color w:val="000000"/>
          <w:sz w:val="27"/>
          <w:szCs w:val="27"/>
        </w:rPr>
        <w:t xml:space="preserve">.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1.1. Понятие проекта и государственно-частного партнерства………..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1.2. Нормативно-правовая база госуда</w:t>
      </w:r>
      <w:r w:rsidR="000F1066">
        <w:rPr>
          <w:color w:val="000000"/>
          <w:sz w:val="27"/>
          <w:szCs w:val="27"/>
        </w:rPr>
        <w:t xml:space="preserve">рственно-частного партнерства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1.3. Основные виды государственно-частного партнерства в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строительстве и механизм </w:t>
      </w:r>
      <w:r w:rsidR="000F1066">
        <w:rPr>
          <w:color w:val="000000"/>
          <w:sz w:val="27"/>
          <w:szCs w:val="27"/>
        </w:rPr>
        <w:t xml:space="preserve">его реализации </w:t>
      </w:r>
    </w:p>
    <w:p w:rsidR="002A73A4" w:rsidRDefault="000F1066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1.4. Выводы по главе 1.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ГЛАВА 2. ХАРАКТЕРИСТИКА ПРОЕКТА ПО СТРОИТЕЛЬСТВУ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ЛОГИСТИЧЕСКОГ</w:t>
      </w:r>
      <w:r w:rsidR="000F1066">
        <w:rPr>
          <w:color w:val="000000"/>
          <w:sz w:val="27"/>
          <w:szCs w:val="27"/>
        </w:rPr>
        <w:t xml:space="preserve">О ЦЕНТРА В МОСКОВСКОЙ ОБЛАСТИ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2.1. Основные понятия и техни</w:t>
      </w:r>
      <w:r w:rsidR="000F1066">
        <w:rPr>
          <w:color w:val="000000"/>
          <w:sz w:val="27"/>
          <w:szCs w:val="27"/>
        </w:rPr>
        <w:t xml:space="preserve">ческая характеристика проекта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2.2. Экономи</w:t>
      </w:r>
      <w:r w:rsidR="000F1066">
        <w:rPr>
          <w:color w:val="000000"/>
          <w:sz w:val="27"/>
          <w:szCs w:val="27"/>
        </w:rPr>
        <w:t xml:space="preserve">ческая характеристика проекта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2.3. Орга</w:t>
      </w:r>
      <w:r w:rsidR="000F1066">
        <w:rPr>
          <w:color w:val="000000"/>
          <w:sz w:val="27"/>
          <w:szCs w:val="27"/>
        </w:rPr>
        <w:t xml:space="preserve">низация и управление проектом </w:t>
      </w:r>
    </w:p>
    <w:p w:rsidR="002A73A4" w:rsidRDefault="000F1066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2.4. Выводы по главе 2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ГЛАВА 3. РАЗРАБОТКА ПРЕДЛОЖЕНИЙ ПО ПОВЫШЕНИЮ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ЭФФЕКТИВНОСТИ РЕАЛИЗАЦИИ ПРОЕКТА</w:t>
      </w:r>
    </w:p>
    <w:p w:rsidR="002A73A4" w:rsidRDefault="002A73A4" w:rsidP="000F1066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СТРОИТЕЛЬСТВА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3.1. Оценка п</w:t>
      </w:r>
      <w:r w:rsidR="000F1066">
        <w:rPr>
          <w:color w:val="000000"/>
          <w:sz w:val="27"/>
          <w:szCs w:val="27"/>
        </w:rPr>
        <w:t xml:space="preserve">оказателей реализации проекта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3.2. Риски и предложения по их снижению в процессе реализации</w:t>
      </w:r>
    </w:p>
    <w:p w:rsidR="002A73A4" w:rsidRDefault="000F1066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проекта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3.3. Предложения по повышению эфф</w:t>
      </w:r>
      <w:r w:rsidR="000F1066">
        <w:rPr>
          <w:color w:val="000000"/>
          <w:sz w:val="27"/>
          <w:szCs w:val="27"/>
        </w:rPr>
        <w:t xml:space="preserve">ективности реализации проекта </w:t>
      </w:r>
    </w:p>
    <w:p w:rsidR="002A73A4" w:rsidRDefault="000F1066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3.4. Выводы по главе 3 </w:t>
      </w:r>
    </w:p>
    <w:p w:rsidR="002A73A4" w:rsidRDefault="000F1066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ЗАКЛЮЧЕНИЕ </w:t>
      </w:r>
    </w:p>
    <w:p w:rsidR="002A73A4" w:rsidRDefault="000F1066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БИБЛИОГРАФИЧЕСКИЙ СПИСОК </w:t>
      </w:r>
    </w:p>
    <w:p w:rsidR="002A73A4" w:rsidRDefault="002A73A4" w:rsidP="002A73A4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</w:t>
      </w:r>
      <w:r w:rsidR="000F1066">
        <w:rPr>
          <w:color w:val="000000"/>
          <w:sz w:val="27"/>
          <w:szCs w:val="27"/>
        </w:rPr>
        <w:t>РИЛОЖЕНИЯ</w:t>
      </w:r>
    </w:p>
    <w:p w:rsidR="00515CF7" w:rsidRPr="00515CF7" w:rsidRDefault="00515CF7">
      <w:pPr>
        <w:rPr>
          <w:rFonts w:ascii="Times New Roman" w:hAnsi="Times New Roman" w:cs="Times New Roman"/>
        </w:rPr>
      </w:pPr>
    </w:p>
    <w:sectPr w:rsidR="00515CF7" w:rsidRPr="00515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2563D"/>
    <w:multiLevelType w:val="hybridMultilevel"/>
    <w:tmpl w:val="42DA3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7CA"/>
    <w:rsid w:val="0009049D"/>
    <w:rsid w:val="000F1066"/>
    <w:rsid w:val="00263449"/>
    <w:rsid w:val="002A73A4"/>
    <w:rsid w:val="003C6490"/>
    <w:rsid w:val="003F70AA"/>
    <w:rsid w:val="00515CF7"/>
    <w:rsid w:val="008E2DB3"/>
    <w:rsid w:val="00A22F95"/>
    <w:rsid w:val="00A27A5B"/>
    <w:rsid w:val="00BF664E"/>
    <w:rsid w:val="00C577CA"/>
    <w:rsid w:val="00E8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1BF86"/>
  <w15:docId w15:val="{3B33EDA5-7051-4165-9713-DACCBFA27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DB3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2A7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</cp:revision>
  <dcterms:created xsi:type="dcterms:W3CDTF">2021-08-23T21:28:00Z</dcterms:created>
  <dcterms:modified xsi:type="dcterms:W3CDTF">2021-08-23T21:28:00Z</dcterms:modified>
</cp:coreProperties>
</file>