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№1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Перепишите и письменно переведите на русский язык следующие предложения. Помните, что объектный и субъектный инфинитивные обороты соответствуют придаточным предложениям.</w:t>
      </w:r>
    </w:p>
    <w:p w:rsidR="003357DA" w:rsidRPr="003357DA" w:rsidRDefault="003357DA" w:rsidP="003357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Some liquids are known to conduct current without any changes to themselves.</w:t>
      </w:r>
    </w:p>
    <w:p w:rsidR="003357DA" w:rsidRPr="003357DA" w:rsidRDefault="003357DA" w:rsidP="003357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Samples of semiconductors with improved properties are reported, to be obtained, on a new installation.</w:t>
      </w:r>
    </w:p>
    <w:p w:rsidR="003357DA" w:rsidRPr="003357DA" w:rsidRDefault="003357DA" w:rsidP="003357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Scientific discoveries to be practically applied in industry and agriculture are paid special attention to.</w:t>
      </w:r>
    </w:p>
    <w:p w:rsidR="003357DA" w:rsidRPr="003357DA" w:rsidRDefault="003357DA" w:rsidP="00335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№2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Перепишите и письменно переведите на русский язык следующие предложения. Обратите внимание на перевод зависимого и независимого (самостоятельного) причастных оборотов.</w:t>
      </w:r>
    </w:p>
    <w:p w:rsidR="003357DA" w:rsidRPr="003357DA" w:rsidRDefault="003357DA" w:rsidP="00335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temperature having been raised, the vapor began forming again.</w:t>
      </w:r>
    </w:p>
    <w:p w:rsidR="003357DA" w:rsidRPr="003357DA" w:rsidRDefault="003357DA" w:rsidP="00335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Light and. food industries have been modernized, much being done to expand the production of consumer goods.</w:t>
      </w:r>
    </w:p>
    <w:p w:rsidR="003357DA" w:rsidRPr="003357DA" w:rsidRDefault="003357DA" w:rsidP="003357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 experiment demonstrating the existence of an ultraviolet and infrared spectrum must be performed.</w:t>
      </w:r>
    </w:p>
    <w:p w:rsidR="003357DA" w:rsidRPr="003357DA" w:rsidRDefault="003357DA" w:rsidP="00335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№3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Перепишите и письменно переведите на русский язык следующие словные предложения. Обратите внимание на перевод условных предложений.</w:t>
      </w:r>
    </w:p>
    <w:p w:rsidR="003357DA" w:rsidRPr="003357DA" w:rsidRDefault="003357DA" w:rsidP="003357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 liquids expand upon freezing, an increase of pressure lowers the freezing point.</w:t>
      </w:r>
    </w:p>
    <w:p w:rsidR="003357DA" w:rsidRPr="003357DA" w:rsidRDefault="003357DA" w:rsidP="003357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If the metal had been heated slowly, the first changes in its appearance would have </w:t>
      </w:r>
      <w:proofErr w:type="spellStart"/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occured</w:t>
      </w:r>
      <w:proofErr w:type="spellEnd"/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 a temperature of 1,000 K.</w:t>
      </w:r>
    </w:p>
    <w:p w:rsidR="003357DA" w:rsidRPr="003357DA" w:rsidRDefault="003357DA" w:rsidP="003357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 would be possible to determine the properties of these materials without intensive studies in our research laboratory.</w:t>
      </w:r>
    </w:p>
    <w:p w:rsidR="003357DA" w:rsidRPr="003357DA" w:rsidRDefault="003357DA" w:rsidP="00335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№4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Переведите текст на русский язык.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en-US" w:eastAsia="ru-RU"/>
        </w:rPr>
        <w:t>WAP handset targets teenagers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Panasonic has launched the WAP-enabled GD35 with a host of features designed for the youth market. Designed for ease-of-use, the WAP function is accessed by pressing and holding the @ key, while the handset's large visual display is said to make browsing much more comfortable. With built-in alarm clock and calculator, it has one-touch access to the SMS menu - providing a range of pre-programmed SMS messages, as well as T9 text input.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There are animations available to accompany the text message facility, a game, and 20 ring tones to choose from (</w:t>
      </w:r>
      <w:proofErr w:type="spellStart"/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favourites</w:t>
      </w:r>
      <w:proofErr w:type="spellEnd"/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can be linked to five numbers from the SIM phonebook). The unit weighs 109g and includes a vibration alert facility,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Slated for launch mid-year, Panasonic has also announced its first GPRS handset (Class 8). With a new interface for easy access to data, the handset has a large screen (16 character x 10 lines + 2 for icons) enabling an entire SMS message to be seen in one view, while a GUI and five-direction joystick will allow web navigation.</w:t>
      </w:r>
    </w:p>
    <w:p w:rsidR="003357DA" w:rsidRPr="003357DA" w:rsidRDefault="003357DA" w:rsidP="003357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57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Additional features include; T9 text input; desktop hands free; WAP browser, tone; internal modem; calendar, scheduler and reminder.</w:t>
      </w:r>
    </w:p>
    <w:p w:rsidR="00EE40BE" w:rsidRPr="003357DA" w:rsidRDefault="003357DA">
      <w:pPr>
        <w:rPr>
          <w:lang w:val="en-US"/>
        </w:rPr>
      </w:pPr>
      <w:bookmarkStart w:id="0" w:name="_GoBack"/>
      <w:bookmarkEnd w:id="0"/>
    </w:p>
    <w:sectPr w:rsidR="00EE40BE" w:rsidRPr="00335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13ED"/>
    <w:multiLevelType w:val="multilevel"/>
    <w:tmpl w:val="53428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51E26"/>
    <w:multiLevelType w:val="multilevel"/>
    <w:tmpl w:val="7D1E4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215D8"/>
    <w:multiLevelType w:val="multilevel"/>
    <w:tmpl w:val="5176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DA"/>
    <w:rsid w:val="003357DA"/>
    <w:rsid w:val="006025F7"/>
    <w:rsid w:val="00CB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98C34-8C91-4D80-AC45-2C0FA826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nkt">
    <w:name w:val="punkt"/>
    <w:basedOn w:val="a"/>
    <w:rsid w:val="0033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TryKosh</dc:creator>
  <cp:keywords/>
  <dc:description/>
  <cp:lastModifiedBy>TryKosh</cp:lastModifiedBy>
  <cp:revision>1</cp:revision>
  <dcterms:created xsi:type="dcterms:W3CDTF">2021-06-25T05:16:00Z</dcterms:created>
  <dcterms:modified xsi:type="dcterms:W3CDTF">2021-06-25T05:16:00Z</dcterms:modified>
</cp:coreProperties>
</file>