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C34" w:rsidRPr="002E596D" w:rsidRDefault="00EF1C34" w:rsidP="002E596D">
      <w:pPr>
        <w:shd w:val="clear" w:color="auto" w:fill="FFFFFF"/>
        <w:spacing w:line="360" w:lineRule="auto"/>
        <w:rPr>
          <w:b/>
          <w:i/>
          <w:spacing w:val="-20"/>
        </w:rPr>
      </w:pPr>
    </w:p>
    <w:p w:rsidR="00EF1C34" w:rsidRPr="002E596D" w:rsidRDefault="00EF1C34" w:rsidP="002E596D">
      <w:pPr>
        <w:spacing w:line="360" w:lineRule="auto"/>
        <w:jc w:val="center"/>
      </w:pPr>
      <w:r w:rsidRPr="002E596D">
        <w:rPr>
          <w:noProof/>
        </w:rPr>
        <w:drawing>
          <wp:anchor distT="0" distB="0" distL="114300" distR="114300" simplePos="0" relativeHeight="251667456" behindDoc="0" locked="0" layoutInCell="1" allowOverlap="1" wp14:anchorId="3754B0A6" wp14:editId="470992D7">
            <wp:simplePos x="0" y="0"/>
            <wp:positionH relativeFrom="column">
              <wp:posOffset>-102870</wp:posOffset>
            </wp:positionH>
            <wp:positionV relativeFrom="paragraph">
              <wp:posOffset>71755</wp:posOffset>
            </wp:positionV>
            <wp:extent cx="617220" cy="763905"/>
            <wp:effectExtent l="0" t="0" r="0" b="0"/>
            <wp:wrapNone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96D">
        <w:rPr>
          <w:b/>
          <w:i/>
          <w:spacing w:val="-20"/>
        </w:rPr>
        <w:t xml:space="preserve">       </w:t>
      </w:r>
      <w:r w:rsidRPr="002E596D">
        <w:t>Профессионального образовательного учреждения</w:t>
      </w:r>
    </w:p>
    <w:p w:rsidR="00EF1C34" w:rsidRPr="002E596D" w:rsidRDefault="00EF1C34" w:rsidP="002E596D">
      <w:pPr>
        <w:spacing w:line="360" w:lineRule="auto"/>
        <w:jc w:val="center"/>
      </w:pPr>
      <w:r w:rsidRPr="002E596D">
        <w:t xml:space="preserve"> «КОЛЛЕДЖ СОВРЕМЕННОГО УПРАВЛЕНИЯ»</w:t>
      </w:r>
    </w:p>
    <w:p w:rsidR="00EF1C34" w:rsidRPr="002E596D" w:rsidRDefault="00EF1C34" w:rsidP="002E596D">
      <w:pPr>
        <w:spacing w:line="360" w:lineRule="auto"/>
        <w:jc w:val="center"/>
      </w:pPr>
    </w:p>
    <w:p w:rsidR="00EF1C34" w:rsidRPr="002E596D" w:rsidRDefault="00EF1C34" w:rsidP="002E596D">
      <w:pPr>
        <w:spacing w:line="360" w:lineRule="auto"/>
        <w:jc w:val="center"/>
      </w:pPr>
      <w:r w:rsidRPr="002E596D">
        <w:t>__________________________________________________________________</w:t>
      </w:r>
    </w:p>
    <w:p w:rsidR="009A5A7C" w:rsidRPr="002E596D" w:rsidRDefault="009A5A7C" w:rsidP="002E5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</w:rPr>
      </w:pPr>
      <w:r w:rsidRPr="002E596D">
        <w:rPr>
          <w:b/>
          <w:color w:val="000000"/>
          <w:sz w:val="20"/>
          <w:szCs w:val="20"/>
          <w:shd w:val="clear" w:color="auto" w:fill="FFFFFF"/>
        </w:rPr>
        <w:t>109316, Россия, г.</w:t>
      </w:r>
      <w:r w:rsidRPr="002E596D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2E596D">
        <w:rPr>
          <w:b/>
          <w:bCs/>
          <w:sz w:val="20"/>
          <w:szCs w:val="20"/>
        </w:rPr>
        <w:t>Москва</w:t>
      </w:r>
      <w:r w:rsidRPr="002E596D">
        <w:rPr>
          <w:b/>
          <w:sz w:val="20"/>
          <w:szCs w:val="20"/>
        </w:rPr>
        <w:t>, Волгоградский пр-кт, д. 42, корп. 7. Тел: +7(495)542-68-64</w:t>
      </w:r>
      <w:r w:rsidRPr="002E596D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Pr="002E596D">
        <w:rPr>
          <w:b/>
          <w:sz w:val="20"/>
          <w:szCs w:val="20"/>
        </w:rPr>
        <w:t xml:space="preserve"> </w:t>
      </w:r>
      <w:r w:rsidRPr="002E596D">
        <w:rPr>
          <w:b/>
          <w:sz w:val="20"/>
          <w:szCs w:val="20"/>
          <w:lang w:val="en-US"/>
        </w:rPr>
        <w:t>info</w:t>
      </w:r>
      <w:r w:rsidRPr="002E596D">
        <w:rPr>
          <w:b/>
          <w:sz w:val="20"/>
          <w:szCs w:val="20"/>
        </w:rPr>
        <w:t>@</w:t>
      </w:r>
      <w:r w:rsidRPr="002E596D">
        <w:rPr>
          <w:b/>
          <w:sz w:val="20"/>
          <w:szCs w:val="20"/>
          <w:lang w:val="en-US"/>
        </w:rPr>
        <w:t>nou</w:t>
      </w:r>
      <w:r w:rsidRPr="002E596D">
        <w:rPr>
          <w:b/>
          <w:sz w:val="20"/>
          <w:szCs w:val="20"/>
        </w:rPr>
        <w:t>-</w:t>
      </w:r>
      <w:r w:rsidRPr="002E596D">
        <w:rPr>
          <w:b/>
          <w:sz w:val="20"/>
          <w:szCs w:val="20"/>
          <w:lang w:val="en-US"/>
        </w:rPr>
        <w:t>ksu</w:t>
      </w:r>
      <w:r w:rsidRPr="002E596D">
        <w:rPr>
          <w:b/>
          <w:sz w:val="20"/>
          <w:szCs w:val="20"/>
        </w:rPr>
        <w:t>.</w:t>
      </w:r>
      <w:r w:rsidRPr="002E596D">
        <w:rPr>
          <w:b/>
          <w:sz w:val="20"/>
          <w:szCs w:val="20"/>
          <w:lang w:val="en-US"/>
        </w:rPr>
        <w:t>ru</w:t>
      </w:r>
    </w:p>
    <w:p w:rsidR="009A5A7C" w:rsidRPr="002E596D" w:rsidRDefault="009A5A7C" w:rsidP="002E596D">
      <w:pPr>
        <w:spacing w:line="360" w:lineRule="auto"/>
        <w:jc w:val="center"/>
      </w:pPr>
    </w:p>
    <w:p w:rsidR="009A5A7C" w:rsidRPr="002E596D" w:rsidRDefault="009A5A7C" w:rsidP="002E596D">
      <w:pPr>
        <w:spacing w:line="360" w:lineRule="auto"/>
        <w:ind w:left="5940"/>
        <w:jc w:val="center"/>
      </w:pPr>
    </w:p>
    <w:p w:rsidR="009A5A7C" w:rsidRPr="002E596D" w:rsidRDefault="009A5A7C" w:rsidP="002E596D">
      <w:pPr>
        <w:spacing w:line="360" w:lineRule="auto"/>
        <w:ind w:left="5940"/>
        <w:jc w:val="center"/>
      </w:pPr>
    </w:p>
    <w:p w:rsidR="009A5A7C" w:rsidRPr="002E596D" w:rsidRDefault="00670668" w:rsidP="002E596D">
      <w:pPr>
        <w:spacing w:line="360" w:lineRule="auto"/>
        <w:ind w:left="5940"/>
        <w:jc w:val="right"/>
      </w:pPr>
      <w:r w:rsidRPr="002E596D">
        <w:t>Утверждаю</w:t>
      </w:r>
    </w:p>
    <w:p w:rsidR="00670668" w:rsidRPr="002E596D" w:rsidRDefault="009A5A7C" w:rsidP="002E596D">
      <w:pPr>
        <w:tabs>
          <w:tab w:val="left" w:pos="2535"/>
        </w:tabs>
        <w:spacing w:line="360" w:lineRule="auto"/>
        <w:jc w:val="right"/>
      </w:pPr>
      <w:r w:rsidRPr="002E596D">
        <w:rPr>
          <w:b/>
        </w:rPr>
        <w:t xml:space="preserve">                 </w:t>
      </w:r>
      <w:r w:rsidR="00670668" w:rsidRPr="002E596D">
        <w:t>Зам. директора по УМР</w:t>
      </w:r>
    </w:p>
    <w:p w:rsidR="00670668" w:rsidRPr="002E596D" w:rsidRDefault="00670668" w:rsidP="002E596D">
      <w:pPr>
        <w:spacing w:line="360" w:lineRule="auto"/>
        <w:ind w:left="4956" w:firstLine="708"/>
        <w:jc w:val="right"/>
      </w:pPr>
      <w:r w:rsidRPr="002E596D">
        <w:t>________/</w:t>
      </w:r>
      <w:bookmarkStart w:id="0" w:name="_GoBack"/>
      <w:r w:rsidR="004E7101">
        <w:t>Чаева Е.А.</w:t>
      </w:r>
      <w:bookmarkEnd w:id="0"/>
      <w:r w:rsidRPr="002E596D">
        <w:t>/</w:t>
      </w:r>
    </w:p>
    <w:p w:rsidR="009A5A7C" w:rsidRPr="002E596D" w:rsidRDefault="00670668" w:rsidP="002E596D">
      <w:pPr>
        <w:spacing w:line="360" w:lineRule="auto"/>
        <w:ind w:left="4956" w:firstLine="708"/>
        <w:jc w:val="right"/>
        <w:rPr>
          <w:b/>
        </w:rPr>
      </w:pPr>
      <w:r w:rsidRPr="002E596D">
        <w:t>«__»___________ 201</w:t>
      </w:r>
      <w:r w:rsidR="00161544" w:rsidRPr="004E7101">
        <w:t>9</w:t>
      </w:r>
      <w:r w:rsidR="005F5F0D">
        <w:t xml:space="preserve"> </w:t>
      </w:r>
      <w:r w:rsidRPr="002E596D">
        <w:t>г|</w:t>
      </w:r>
    </w:p>
    <w:p w:rsidR="009A5A7C" w:rsidRPr="002E596D" w:rsidRDefault="009A5A7C" w:rsidP="002E596D">
      <w:pPr>
        <w:spacing w:line="360" w:lineRule="auto"/>
        <w:ind w:left="4956" w:firstLine="708"/>
        <w:jc w:val="center"/>
        <w:rPr>
          <w:b/>
        </w:rPr>
      </w:pPr>
    </w:p>
    <w:p w:rsidR="009A5A7C" w:rsidRPr="002E596D" w:rsidRDefault="009A5A7C" w:rsidP="002E596D">
      <w:pPr>
        <w:spacing w:line="360" w:lineRule="auto"/>
      </w:pPr>
    </w:p>
    <w:p w:rsidR="009A5A7C" w:rsidRPr="002E596D" w:rsidRDefault="009A5A7C" w:rsidP="002E596D">
      <w:pPr>
        <w:spacing w:line="360" w:lineRule="auto"/>
        <w:jc w:val="center"/>
      </w:pPr>
    </w:p>
    <w:p w:rsidR="009A5A7C" w:rsidRPr="002E596D" w:rsidRDefault="009A5A7C" w:rsidP="002E596D">
      <w:pPr>
        <w:spacing w:line="360" w:lineRule="auto"/>
        <w:jc w:val="center"/>
        <w:rPr>
          <w:b/>
        </w:rPr>
      </w:pPr>
      <w:r w:rsidRPr="002E596D">
        <w:rPr>
          <w:b/>
        </w:rPr>
        <w:t>МЕТОДИЧЕСКИЕ РЕКОМЕНДАЦИИ</w:t>
      </w:r>
    </w:p>
    <w:p w:rsidR="009A5A7C" w:rsidRPr="002E596D" w:rsidRDefault="009A5A7C" w:rsidP="002E596D">
      <w:pPr>
        <w:spacing w:line="360" w:lineRule="auto"/>
        <w:jc w:val="center"/>
        <w:rPr>
          <w:b/>
        </w:rPr>
      </w:pPr>
      <w:r w:rsidRPr="002E596D">
        <w:rPr>
          <w:b/>
        </w:rPr>
        <w:t>по выполнению курсовой работе</w:t>
      </w:r>
    </w:p>
    <w:p w:rsidR="009A5A7C" w:rsidRPr="002E596D" w:rsidRDefault="009A5A7C" w:rsidP="002E596D">
      <w:pPr>
        <w:spacing w:line="360" w:lineRule="auto"/>
        <w:jc w:val="center"/>
      </w:pPr>
      <w:r w:rsidRPr="002E596D">
        <w:t xml:space="preserve"> среднего профессионального обучения</w:t>
      </w:r>
    </w:p>
    <w:p w:rsidR="009A5A7C" w:rsidRPr="002E596D" w:rsidRDefault="009A5A7C" w:rsidP="002E596D">
      <w:pPr>
        <w:spacing w:line="360" w:lineRule="auto"/>
        <w:jc w:val="center"/>
      </w:pPr>
      <w:r w:rsidRPr="002E596D">
        <w:t>для студентов по специальности</w:t>
      </w:r>
      <w:r w:rsidR="00EF1C34" w:rsidRPr="002E596D">
        <w:t>:</w:t>
      </w:r>
    </w:p>
    <w:p w:rsidR="00416C76" w:rsidRPr="002E596D" w:rsidRDefault="00416C76" w:rsidP="002E596D">
      <w:pPr>
        <w:spacing w:line="360" w:lineRule="auto"/>
        <w:jc w:val="center"/>
        <w:rPr>
          <w:b/>
        </w:rPr>
      </w:pPr>
      <w:r w:rsidRPr="002E596D">
        <w:t xml:space="preserve">по специальности: </w:t>
      </w:r>
      <w:r w:rsidRPr="002E596D">
        <w:rPr>
          <w:b/>
        </w:rPr>
        <w:t xml:space="preserve">40.02.01 </w:t>
      </w:r>
      <w:r w:rsidRPr="002E596D">
        <w:t>Право и организация социального обеспечения</w:t>
      </w:r>
    </w:p>
    <w:p w:rsidR="00416C76" w:rsidRPr="002E596D" w:rsidRDefault="00416C76" w:rsidP="00015CDC">
      <w:pPr>
        <w:spacing w:line="360" w:lineRule="auto"/>
        <w:jc w:val="both"/>
      </w:pPr>
      <w:r w:rsidRPr="002E596D">
        <w:t>ПМ.01.Обеспечение реализации прав граждан в сфере пенсионного обеспечения и социальной защиты</w:t>
      </w:r>
    </w:p>
    <w:p w:rsidR="00416C76" w:rsidRPr="002E596D" w:rsidRDefault="002E596D" w:rsidP="00015CDC">
      <w:pPr>
        <w:spacing w:line="360" w:lineRule="auto"/>
        <w:jc w:val="both"/>
      </w:pPr>
      <w:r>
        <w:t xml:space="preserve">по дисциплине: </w:t>
      </w:r>
      <w:r w:rsidR="00416C76" w:rsidRPr="002E596D">
        <w:t>МДК 01.01 Право социального обеспечения</w:t>
      </w:r>
    </w:p>
    <w:p w:rsidR="00FD1BA3" w:rsidRDefault="00FD1BA3" w:rsidP="002E596D">
      <w:pPr>
        <w:pStyle w:val="Default"/>
        <w:spacing w:line="360" w:lineRule="auto"/>
        <w:rPr>
          <w:bCs/>
          <w:color w:val="auto"/>
        </w:rPr>
      </w:pPr>
    </w:p>
    <w:p w:rsidR="002E596D" w:rsidRPr="002E596D" w:rsidRDefault="002E596D" w:rsidP="002E596D">
      <w:pPr>
        <w:pStyle w:val="Default"/>
        <w:spacing w:line="360" w:lineRule="auto"/>
        <w:rPr>
          <w:bCs/>
          <w:color w:val="auto"/>
        </w:rPr>
      </w:pPr>
    </w:p>
    <w:p w:rsidR="009A5A7C" w:rsidRPr="002E596D" w:rsidRDefault="009A5A7C" w:rsidP="002E596D">
      <w:pPr>
        <w:spacing w:line="360" w:lineRule="auto"/>
      </w:pP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РАССМОТРЕНЫ                                                                       Составитель:</w:t>
      </w:r>
      <w:r w:rsidR="00FD1BA3" w:rsidRPr="002E596D">
        <w:rPr>
          <w:rStyle w:val="FontStyle27"/>
          <w:sz w:val="24"/>
          <w:szCs w:val="24"/>
        </w:rPr>
        <w:t xml:space="preserve"> </w:t>
      </w:r>
      <w:r w:rsidR="004240A3">
        <w:rPr>
          <w:rStyle w:val="FontStyle27"/>
          <w:sz w:val="24"/>
          <w:szCs w:val="24"/>
        </w:rPr>
        <w:t>Протасова Н.В</w:t>
      </w:r>
      <w:r w:rsidR="00416C76" w:rsidRPr="002E596D">
        <w:rPr>
          <w:rStyle w:val="FontStyle27"/>
          <w:sz w:val="24"/>
          <w:szCs w:val="24"/>
        </w:rPr>
        <w:t>.</w:t>
      </w: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на заседании ПЦК</w:t>
      </w:r>
    </w:p>
    <w:p w:rsidR="00FD1BA3" w:rsidRPr="002E596D" w:rsidRDefault="00FD1BA3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«</w:t>
      </w:r>
      <w:r w:rsidR="00416C76" w:rsidRPr="002E596D">
        <w:rPr>
          <w:rStyle w:val="FontStyle27"/>
          <w:sz w:val="24"/>
          <w:szCs w:val="24"/>
        </w:rPr>
        <w:t>Социально-экономического</w:t>
      </w:r>
      <w:r w:rsidRPr="002E596D">
        <w:rPr>
          <w:rStyle w:val="FontStyle27"/>
          <w:sz w:val="24"/>
          <w:szCs w:val="24"/>
        </w:rPr>
        <w:t xml:space="preserve"> профиля»</w:t>
      </w: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Председатель</w:t>
      </w: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___________________ /</w:t>
      </w:r>
      <w:r w:rsidR="00180377" w:rsidRPr="002E596D">
        <w:rPr>
          <w:rStyle w:val="FontStyle27"/>
          <w:sz w:val="24"/>
          <w:szCs w:val="24"/>
        </w:rPr>
        <w:t xml:space="preserve"> </w:t>
      </w:r>
      <w:r w:rsidR="00416C76" w:rsidRPr="002E596D">
        <w:rPr>
          <w:rStyle w:val="FontStyle27"/>
          <w:sz w:val="24"/>
          <w:szCs w:val="24"/>
        </w:rPr>
        <w:t>Якушина Т.В</w:t>
      </w:r>
      <w:r w:rsidR="00180377" w:rsidRPr="002E596D">
        <w:rPr>
          <w:rStyle w:val="FontStyle27"/>
          <w:sz w:val="24"/>
          <w:szCs w:val="24"/>
        </w:rPr>
        <w:t>.</w:t>
      </w:r>
      <w:r w:rsidRPr="002E596D">
        <w:rPr>
          <w:rStyle w:val="FontStyle27"/>
          <w:sz w:val="24"/>
          <w:szCs w:val="24"/>
        </w:rPr>
        <w:t>/</w:t>
      </w: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Протокол № _____</w:t>
      </w:r>
    </w:p>
    <w:p w:rsidR="009A5A7C" w:rsidRPr="002E596D" w:rsidRDefault="009A5A7C" w:rsidP="002E596D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«____» ____________ 20 ___</w:t>
      </w:r>
    </w:p>
    <w:p w:rsidR="009A5A7C" w:rsidRPr="002E596D" w:rsidRDefault="009A5A7C" w:rsidP="002E596D">
      <w:pPr>
        <w:tabs>
          <w:tab w:val="left" w:pos="4860"/>
          <w:tab w:val="left" w:pos="6300"/>
        </w:tabs>
        <w:spacing w:line="360" w:lineRule="auto"/>
        <w:jc w:val="center"/>
        <w:rPr>
          <w:rStyle w:val="FontStyle27"/>
          <w:sz w:val="24"/>
          <w:szCs w:val="24"/>
        </w:rPr>
      </w:pPr>
    </w:p>
    <w:p w:rsidR="009A5A7C" w:rsidRPr="00161544" w:rsidRDefault="009A5A7C" w:rsidP="002E596D">
      <w:pPr>
        <w:tabs>
          <w:tab w:val="left" w:pos="4860"/>
          <w:tab w:val="left" w:pos="6300"/>
        </w:tabs>
        <w:spacing w:line="360" w:lineRule="auto"/>
        <w:jc w:val="center"/>
        <w:rPr>
          <w:rStyle w:val="FontStyle27"/>
          <w:sz w:val="24"/>
          <w:szCs w:val="24"/>
          <w:lang w:val="en-US"/>
        </w:rPr>
      </w:pPr>
      <w:r w:rsidRPr="002E596D">
        <w:rPr>
          <w:rStyle w:val="FontStyle27"/>
          <w:sz w:val="24"/>
          <w:szCs w:val="24"/>
        </w:rPr>
        <w:t>Москва, 201</w:t>
      </w:r>
      <w:r w:rsidR="00161544">
        <w:rPr>
          <w:rStyle w:val="FontStyle27"/>
          <w:sz w:val="24"/>
          <w:szCs w:val="24"/>
          <w:lang w:val="en-US"/>
        </w:rPr>
        <w:t>9</w:t>
      </w:r>
    </w:p>
    <w:p w:rsidR="009A5A7C" w:rsidRPr="002E596D" w:rsidRDefault="009A5A7C" w:rsidP="002E596D">
      <w:pPr>
        <w:tabs>
          <w:tab w:val="left" w:pos="4860"/>
          <w:tab w:val="left" w:pos="6300"/>
        </w:tabs>
        <w:spacing w:line="360" w:lineRule="auto"/>
        <w:jc w:val="center"/>
        <w:rPr>
          <w:rStyle w:val="FontStyle27"/>
          <w:sz w:val="24"/>
          <w:szCs w:val="24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eastAsia="ru-RU"/>
        </w:rPr>
        <w:id w:val="-1826822007"/>
        <w:docPartObj>
          <w:docPartGallery w:val="Table of Contents"/>
          <w:docPartUnique/>
        </w:docPartObj>
      </w:sdtPr>
      <w:sdtEndPr/>
      <w:sdtContent>
        <w:p w:rsidR="009A6840" w:rsidRPr="002E596D" w:rsidRDefault="009A6840" w:rsidP="002E596D">
          <w:pPr>
            <w:pStyle w:val="a6"/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2E596D">
            <w:rPr>
              <w:rFonts w:ascii="Times New Roman" w:hAnsi="Times New Roman"/>
              <w:sz w:val="24"/>
              <w:szCs w:val="24"/>
            </w:rPr>
            <w:t>Оглавление</w:t>
          </w:r>
        </w:p>
        <w:p w:rsidR="00B76FBE" w:rsidRPr="002E596D" w:rsidRDefault="009A6840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r w:rsidRPr="002E596D">
            <w:fldChar w:fldCharType="begin"/>
          </w:r>
          <w:r w:rsidRPr="002E596D">
            <w:instrText xml:space="preserve"> TOC \o "1-3" \h \z \u </w:instrText>
          </w:r>
          <w:r w:rsidRPr="002E596D">
            <w:fldChar w:fldCharType="separate"/>
          </w:r>
          <w:hyperlink w:anchor="_Toc495150244" w:history="1">
            <w:r w:rsidR="00B76FBE" w:rsidRPr="002E596D">
              <w:rPr>
                <w:rStyle w:val="a4"/>
                <w:noProof/>
              </w:rPr>
              <w:t>1. Общие положения</w:t>
            </w:r>
            <w:r w:rsidR="00B76FBE" w:rsidRPr="002E596D">
              <w:rPr>
                <w:noProof/>
                <w:webHidden/>
              </w:rPr>
              <w:tab/>
            </w:r>
            <w:r w:rsidR="005F5F0D">
              <w:rPr>
                <w:noProof/>
                <w:webHidden/>
              </w:rPr>
              <w:t>3</w:t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_Toc495150244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45" w:history="1">
            <w:r w:rsidR="00B76FBE" w:rsidRPr="002E596D">
              <w:rPr>
                <w:rStyle w:val="a4"/>
                <w:noProof/>
              </w:rPr>
              <w:t>2. Содержание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_Toc495150245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4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46" w:history="1">
            <w:r w:rsidR="00B76FBE" w:rsidRPr="002E596D">
              <w:rPr>
                <w:rStyle w:val="a4"/>
                <w:noProof/>
              </w:rPr>
              <w:t>3. Организация выполнения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_Toc495150246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8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47" w:history="1">
            <w:r w:rsidR="00B76FBE" w:rsidRPr="002E596D">
              <w:rPr>
                <w:rStyle w:val="a4"/>
                <w:noProof/>
              </w:rPr>
              <w:t>Оформление курсовых работ.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_Toc495150247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9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48" w:history="1">
            <w:r w:rsidR="00B76FBE" w:rsidRPr="002E596D">
              <w:rPr>
                <w:rStyle w:val="a4"/>
                <w:noProof/>
              </w:rPr>
              <w:t>4. Защита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_Toc495150248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12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49" w:history="1">
            <w:r w:rsidR="00B76FBE" w:rsidRPr="002E596D">
              <w:rPr>
                <w:rStyle w:val="a4"/>
                <w:noProof/>
              </w:rPr>
              <w:t>5. Критерии оценки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_Toc495150249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13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50" w:history="1">
            <w:r w:rsidR="00B76FBE" w:rsidRPr="002E596D">
              <w:rPr>
                <w:rStyle w:val="a4"/>
                <w:noProof/>
              </w:rPr>
              <w:t>6. Список литературы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_Toc495150250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14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51" w:history="1">
            <w:r w:rsidR="00B76FBE" w:rsidRPr="002E596D">
              <w:rPr>
                <w:rStyle w:val="a4"/>
                <w:noProof/>
              </w:rPr>
              <w:t>7. Руководство курсовой работой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_Toc495150251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14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52" w:history="1">
            <w:r w:rsidR="00B76FBE" w:rsidRPr="002E596D">
              <w:rPr>
                <w:rStyle w:val="a4"/>
                <w:noProof/>
              </w:rPr>
              <w:t>8. Тематика курсовых работ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_Toc495150252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17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53" w:history="1">
            <w:r w:rsidR="00B76FBE" w:rsidRPr="002E596D">
              <w:rPr>
                <w:rStyle w:val="a4"/>
                <w:noProof/>
              </w:rPr>
              <w:t>9. Хранение и уничтожение курсовых работ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_Toc495150253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17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11"/>
            <w:spacing w:line="360" w:lineRule="auto"/>
            <w:rPr>
              <w:rFonts w:eastAsiaTheme="minorEastAsia"/>
              <w:noProof/>
            </w:rPr>
          </w:pPr>
          <w:hyperlink w:anchor="_Toc495150254" w:history="1">
            <w:r w:rsidR="00B76FBE" w:rsidRPr="002E596D">
              <w:rPr>
                <w:rStyle w:val="a4"/>
                <w:noProof/>
              </w:rPr>
              <w:t>10.Примерная тематика курсовых работ</w:t>
            </w:r>
            <w:r w:rsidR="00B76FBE" w:rsidRPr="002E596D">
              <w:rPr>
                <w:noProof/>
                <w:webHidden/>
              </w:rPr>
              <w:tab/>
            </w:r>
            <w:r w:rsidR="005F5F0D">
              <w:rPr>
                <w:noProof/>
                <w:webHidden/>
              </w:rPr>
              <w:t>17</w:t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_Toc495150254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55" w:history="1">
            <w:r w:rsidR="00B76FBE" w:rsidRPr="002E596D">
              <w:rPr>
                <w:rStyle w:val="a4"/>
                <w:noProof/>
              </w:rPr>
              <w:t>Приложение А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_Toc495150255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18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56" w:history="1">
            <w:r w:rsidR="00B76FBE" w:rsidRPr="002E596D">
              <w:rPr>
                <w:rStyle w:val="a4"/>
                <w:noProof/>
              </w:rPr>
              <w:t>Макет титульного листа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_Toc495150256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18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57" w:history="1">
            <w:r w:rsidR="00B76FBE" w:rsidRPr="002E596D">
              <w:rPr>
                <w:rStyle w:val="a4"/>
                <w:noProof/>
              </w:rPr>
              <w:t>Приложение Б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_Toc495150257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19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58" w:history="1">
            <w:r w:rsidR="00B76FBE" w:rsidRPr="002E596D">
              <w:rPr>
                <w:rStyle w:val="a4"/>
                <w:noProof/>
              </w:rPr>
              <w:t>Макет задания для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_Toc495150258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19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59" w:history="1">
            <w:r w:rsidR="00B76FBE" w:rsidRPr="002E596D">
              <w:rPr>
                <w:rStyle w:val="a4"/>
                <w:noProof/>
              </w:rPr>
              <w:t>Приложение В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_Toc495150259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20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B76FBE" w:rsidRPr="002E596D" w:rsidRDefault="003831EC" w:rsidP="002E596D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</w:rPr>
          </w:pPr>
          <w:hyperlink w:anchor="_Toc495150260" w:history="1">
            <w:r w:rsidR="00B76FBE" w:rsidRPr="002E596D">
              <w:rPr>
                <w:rStyle w:val="a4"/>
                <w:noProof/>
              </w:rPr>
              <w:t>Макет отзыва о выполнении курсовой работы</w:t>
            </w:r>
            <w:r w:rsidR="00B76FBE" w:rsidRPr="002E596D">
              <w:rPr>
                <w:noProof/>
                <w:webHidden/>
              </w:rPr>
              <w:tab/>
            </w:r>
            <w:r w:rsidR="00B76FBE" w:rsidRPr="002E596D">
              <w:rPr>
                <w:noProof/>
                <w:webHidden/>
              </w:rPr>
              <w:fldChar w:fldCharType="begin"/>
            </w:r>
            <w:r w:rsidR="00B76FBE" w:rsidRPr="002E596D">
              <w:rPr>
                <w:noProof/>
                <w:webHidden/>
              </w:rPr>
              <w:instrText xml:space="preserve"> PAGEREF _Toc495150260 \h </w:instrText>
            </w:r>
            <w:r w:rsidR="00B76FBE" w:rsidRPr="002E596D">
              <w:rPr>
                <w:noProof/>
                <w:webHidden/>
              </w:rPr>
            </w:r>
            <w:r w:rsidR="00B76FBE" w:rsidRPr="002E596D">
              <w:rPr>
                <w:noProof/>
                <w:webHidden/>
              </w:rPr>
              <w:fldChar w:fldCharType="separate"/>
            </w:r>
            <w:r w:rsidR="005F5F0D">
              <w:rPr>
                <w:noProof/>
                <w:webHidden/>
              </w:rPr>
              <w:t>20</w:t>
            </w:r>
            <w:r w:rsidR="00B76FBE" w:rsidRPr="002E596D">
              <w:rPr>
                <w:noProof/>
                <w:webHidden/>
              </w:rPr>
              <w:fldChar w:fldCharType="end"/>
            </w:r>
          </w:hyperlink>
        </w:p>
        <w:p w:rsidR="009A6840" w:rsidRPr="002E596D" w:rsidRDefault="009A6840" w:rsidP="002E596D">
          <w:pPr>
            <w:spacing w:line="360" w:lineRule="auto"/>
          </w:pPr>
          <w:r w:rsidRPr="002E596D">
            <w:rPr>
              <w:b/>
              <w:bCs/>
            </w:rPr>
            <w:fldChar w:fldCharType="end"/>
          </w:r>
        </w:p>
      </w:sdtContent>
    </w:sdt>
    <w:p w:rsidR="009A6840" w:rsidRPr="002E596D" w:rsidRDefault="009A6840" w:rsidP="002E596D">
      <w:pPr>
        <w:tabs>
          <w:tab w:val="left" w:pos="4860"/>
          <w:tab w:val="left" w:pos="6300"/>
        </w:tabs>
        <w:spacing w:line="360" w:lineRule="auto"/>
        <w:ind w:left="720"/>
        <w:rPr>
          <w:rStyle w:val="FontStyle27"/>
          <w:sz w:val="24"/>
          <w:szCs w:val="24"/>
        </w:rPr>
      </w:pPr>
    </w:p>
    <w:p w:rsidR="009A5A7C" w:rsidRPr="002E596D" w:rsidRDefault="009A5A7C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AB1CA2" w:rsidRPr="002E596D" w:rsidRDefault="00AB1CA2" w:rsidP="002E596D">
      <w:pPr>
        <w:tabs>
          <w:tab w:val="left" w:pos="4860"/>
          <w:tab w:val="left" w:pos="6300"/>
        </w:tabs>
        <w:spacing w:line="360" w:lineRule="auto"/>
        <w:rPr>
          <w:rStyle w:val="FontStyle27"/>
          <w:sz w:val="24"/>
          <w:szCs w:val="24"/>
        </w:rPr>
      </w:pPr>
    </w:p>
    <w:p w:rsidR="005E1E59" w:rsidRPr="002E596D" w:rsidRDefault="005E1E59" w:rsidP="002E596D">
      <w:pPr>
        <w:spacing w:line="360" w:lineRule="auto"/>
        <w:jc w:val="center"/>
      </w:pPr>
      <w:r w:rsidRPr="002E596D">
        <w:lastRenderedPageBreak/>
        <w:t>1.</w:t>
      </w:r>
      <w:r w:rsidRPr="002E596D">
        <w:rPr>
          <w:b/>
        </w:rPr>
        <w:t>Общие сведения</w:t>
      </w:r>
    </w:p>
    <w:p w:rsidR="009A5A7C" w:rsidRPr="002E596D" w:rsidRDefault="006476CA" w:rsidP="002E596D">
      <w:pPr>
        <w:spacing w:line="360" w:lineRule="auto"/>
      </w:pPr>
      <w:r w:rsidRPr="002E596D">
        <w:t xml:space="preserve">         </w:t>
      </w:r>
      <w:r w:rsidR="009A5A7C" w:rsidRPr="002E596D">
        <w:t xml:space="preserve">Курсовая работа – по </w:t>
      </w:r>
      <w:r w:rsidR="00416C76" w:rsidRPr="002E596D">
        <w:t xml:space="preserve">МДК 01.01 Право социального обеспечения </w:t>
      </w:r>
      <w:r w:rsidR="009A5A7C" w:rsidRPr="002E596D">
        <w:t xml:space="preserve">является одним из основных видов учебных занятий и форм контроля учебной деятельности студентов, предусмотренных учебным планом специальности в </w:t>
      </w:r>
      <w:r w:rsidR="005B6B23" w:rsidRPr="002E596D">
        <w:t xml:space="preserve">Профессиональное образовательное учреждение </w:t>
      </w:r>
      <w:r w:rsidR="009A5A7C" w:rsidRPr="002E596D">
        <w:t xml:space="preserve"> </w:t>
      </w:r>
      <w:r w:rsidR="005B6B23" w:rsidRPr="002E596D">
        <w:t>«КОЛЛЕДЖ СОВРЕМЕННОГО УПРАВЛЕНИЯ»</w:t>
      </w:r>
      <w:r w:rsidR="000A0C0A" w:rsidRPr="002E596D">
        <w:t xml:space="preserve"> </w:t>
      </w:r>
      <w:r w:rsidR="009A5A7C" w:rsidRPr="002E596D">
        <w:t>(далее – Колледж).</w:t>
      </w:r>
    </w:p>
    <w:p w:rsidR="009A5A7C" w:rsidRPr="002E596D" w:rsidRDefault="009A5A7C" w:rsidP="002E596D">
      <w:pPr>
        <w:spacing w:line="360" w:lineRule="auto"/>
        <w:ind w:firstLine="540"/>
        <w:jc w:val="both"/>
      </w:pPr>
      <w:r w:rsidRPr="002E596D">
        <w:t>Выполнение студентом курсовой  работы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связанных со сферой профессиональной деятельности будущих специалистов или видом профессиональной деятельности.</w:t>
      </w:r>
    </w:p>
    <w:p w:rsidR="009A5A7C" w:rsidRPr="002E596D" w:rsidRDefault="009A5A7C" w:rsidP="002E596D">
      <w:pPr>
        <w:spacing w:line="360" w:lineRule="auto"/>
      </w:pPr>
      <w:r w:rsidRPr="002E596D">
        <w:t>Курсовая работа представляет собой логически завершенное и оформленное в виде текста изложение студентом содержания отдельных проблем, задач и методов их решения в изучаемой области науки, профессиональной деятельности и выполняется с целью углубленного изучения отдельных тем, соответствующих учебны</w:t>
      </w:r>
      <w:r w:rsidR="00FD1BA3" w:rsidRPr="002E596D">
        <w:t>й</w:t>
      </w:r>
      <w:r w:rsidRPr="002E596D">
        <w:t xml:space="preserve"> дисциплин</w:t>
      </w:r>
      <w:r w:rsidR="00FD1BA3" w:rsidRPr="002E596D">
        <w:t>ы</w:t>
      </w:r>
      <w:r w:rsidR="00FD1BA3" w:rsidRPr="002E596D">
        <w:rPr>
          <w:bCs/>
        </w:rPr>
        <w:t xml:space="preserve"> </w:t>
      </w:r>
      <w:r w:rsidR="00416C76" w:rsidRPr="002E596D">
        <w:t>МДК 01.01 Право социального обеспечения</w:t>
      </w:r>
      <w:r w:rsidR="00FD1BA3" w:rsidRPr="002E596D">
        <w:t xml:space="preserve"> </w:t>
      </w:r>
      <w:r w:rsidRPr="002E596D">
        <w:t xml:space="preserve">и овладения навыками исследовательской деятельности. </w:t>
      </w:r>
    </w:p>
    <w:p w:rsidR="009A5A7C" w:rsidRPr="002E596D" w:rsidRDefault="009A5A7C" w:rsidP="002E596D">
      <w:pPr>
        <w:tabs>
          <w:tab w:val="left" w:pos="720"/>
        </w:tabs>
        <w:spacing w:line="360" w:lineRule="auto"/>
        <w:ind w:right="-6" w:firstLine="540"/>
        <w:jc w:val="both"/>
      </w:pPr>
      <w:r w:rsidRPr="002E596D">
        <w:t xml:space="preserve">Целью  выполнения курсовой работы является формирование навыков самостоятельной работы студента и овладение профессиональными компетенциями. </w:t>
      </w:r>
    </w:p>
    <w:p w:rsidR="009A5A7C" w:rsidRPr="002E596D" w:rsidRDefault="009A5A7C" w:rsidP="002E596D">
      <w:pPr>
        <w:tabs>
          <w:tab w:val="left" w:pos="720"/>
        </w:tabs>
        <w:spacing w:line="360" w:lineRule="auto"/>
        <w:ind w:right="-6" w:firstLine="540"/>
        <w:jc w:val="both"/>
      </w:pPr>
      <w:r w:rsidRPr="002E596D">
        <w:t xml:space="preserve">В результате выполнения курсовой работы студент должен решить следующие задачи: </w:t>
      </w:r>
    </w:p>
    <w:p w:rsidR="009A5A7C" w:rsidRPr="002E596D" w:rsidRDefault="009A5A7C" w:rsidP="002E596D">
      <w:pPr>
        <w:spacing w:line="360" w:lineRule="auto"/>
      </w:pPr>
      <w:r w:rsidRPr="002E596D">
        <w:rPr>
          <w:spacing w:val="-2"/>
        </w:rPr>
        <w:t xml:space="preserve">- расширение, систематизация и закрепление теоретических и практических знаний по дисциплине, общих и </w:t>
      </w:r>
      <w:r w:rsidR="00180377" w:rsidRPr="002E596D">
        <w:rPr>
          <w:spacing w:val="-2"/>
        </w:rPr>
        <w:t xml:space="preserve">профессиональных компетенций по </w:t>
      </w:r>
      <w:r w:rsidR="00416C76" w:rsidRPr="002E596D">
        <w:t>МДК 01.01 Право социального обеспечения</w:t>
      </w:r>
      <w:r w:rsidR="00FD1BA3" w:rsidRPr="002E596D">
        <w:rPr>
          <w:bCs/>
        </w:rPr>
        <w:t>,</w:t>
      </w:r>
      <w:r w:rsidRPr="002E596D">
        <w:t xml:space="preserve"> в соответствии</w:t>
      </w:r>
      <w:r w:rsidRPr="002E596D">
        <w:rPr>
          <w:spacing w:val="-2"/>
        </w:rPr>
        <w:t xml:space="preserve"> </w:t>
      </w:r>
      <w:r w:rsidRPr="002E596D">
        <w:t>с требованиями ФГОС СПО по соответствующему направлению подготовки специалистов;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приобретение опыта творческого мышления, обобщения и анализа;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развитие инициативы, самостоятельности, ответственности и организованности;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приобщение к работе со справочной, специальной и нормативной литературой;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развитие интереса к научно-исследовательской работе;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провести анализ выбранной проблемы, показателей, материалов;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-обобщение результатов проведенных исследований, обновить выводы и дать практические рекомендации;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t>- оформление курсовую работу в соответствии с установленными требованиями;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2E596D">
        <w:lastRenderedPageBreak/>
        <w:t xml:space="preserve">  В процессе выполнения курсовой работы студент должен показать умение работать с необходимыми материалами, специальной и справочной литературой, правильного оформления работы.</w:t>
      </w:r>
    </w:p>
    <w:p w:rsidR="009A5A7C" w:rsidRPr="002E596D" w:rsidRDefault="009A5A7C" w:rsidP="002E596D">
      <w:pPr>
        <w:tabs>
          <w:tab w:val="left" w:pos="0"/>
          <w:tab w:val="num" w:pos="540"/>
        </w:tabs>
        <w:spacing w:line="360" w:lineRule="auto"/>
        <w:ind w:right="-6" w:firstLine="180"/>
      </w:pPr>
      <w:r w:rsidRPr="002E596D">
        <w:t>Процесс выполнения курсовой работы включает ряд этапов:</w:t>
      </w:r>
    </w:p>
    <w:p w:rsidR="009A5A7C" w:rsidRPr="002E596D" w:rsidRDefault="009A5A7C" w:rsidP="002E596D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2E596D">
        <w:t>Подбор материала по теме и составление плана работы.</w:t>
      </w:r>
    </w:p>
    <w:p w:rsidR="009A5A7C" w:rsidRPr="002E596D" w:rsidRDefault="009A5A7C" w:rsidP="002E596D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2E596D">
        <w:t>Написание курсовой работы (проекта) и её оформление в соответствии с установленными требованиями.</w:t>
      </w:r>
    </w:p>
    <w:p w:rsidR="009A5A7C" w:rsidRPr="002E596D" w:rsidRDefault="009A5A7C" w:rsidP="002E596D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2E596D">
        <w:t>Рецензирование курсовой работы (проекта).</w:t>
      </w:r>
    </w:p>
    <w:p w:rsidR="009A5A7C" w:rsidRPr="002E596D" w:rsidRDefault="009A5A7C" w:rsidP="002E596D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  <w:jc w:val="both"/>
      </w:pPr>
      <w:r w:rsidRPr="002E596D">
        <w:t>Защита курсовой работы (проекта).</w:t>
      </w:r>
    </w:p>
    <w:p w:rsidR="007457E0" w:rsidRPr="002E596D" w:rsidRDefault="009A5A7C" w:rsidP="002E596D">
      <w:pPr>
        <w:spacing w:line="360" w:lineRule="auto"/>
      </w:pPr>
      <w:r w:rsidRPr="002E596D">
        <w:t xml:space="preserve">  Данные методические рекомендации содержат ряд требований, направленных на повышение качества самостоятельного выполнения студентом курсовой работы, предусмотренной учебным планом специальности:</w:t>
      </w:r>
      <w:r w:rsidR="00FD1BA3" w:rsidRPr="002E596D">
        <w:rPr>
          <w:bCs/>
        </w:rPr>
        <w:t xml:space="preserve"> </w:t>
      </w:r>
      <w:r w:rsidR="00416C76" w:rsidRPr="002E596D">
        <w:t>40.02.01</w:t>
      </w:r>
      <w:r w:rsidR="00416C76" w:rsidRPr="002E596D">
        <w:rPr>
          <w:b/>
        </w:rPr>
        <w:t xml:space="preserve"> </w:t>
      </w:r>
      <w:r w:rsidR="00416C76" w:rsidRPr="002E596D">
        <w:t>Право и организация социального обеспечения</w:t>
      </w:r>
      <w:r w:rsidR="00FD1BA3" w:rsidRPr="002E596D">
        <w:rPr>
          <w:bCs/>
        </w:rPr>
        <w:t xml:space="preserve">, по дисциплине: </w:t>
      </w:r>
      <w:bookmarkStart w:id="1" w:name="_Toc495150245"/>
      <w:r w:rsidR="00416C76" w:rsidRPr="002E596D">
        <w:t>МДК 01.01 Право социального обеспечения</w:t>
      </w:r>
    </w:p>
    <w:p w:rsidR="006476CA" w:rsidRPr="002E596D" w:rsidRDefault="006476CA" w:rsidP="002E596D">
      <w:pPr>
        <w:pStyle w:val="Default"/>
        <w:spacing w:line="360" w:lineRule="auto"/>
        <w:jc w:val="both"/>
      </w:pPr>
    </w:p>
    <w:p w:rsidR="006476CA" w:rsidRPr="002E596D" w:rsidRDefault="00874A3B" w:rsidP="004240A3">
      <w:pPr>
        <w:pStyle w:val="Default"/>
        <w:spacing w:line="360" w:lineRule="auto"/>
        <w:jc w:val="center"/>
        <w:rPr>
          <w:color w:val="000000" w:themeColor="text1"/>
        </w:rPr>
      </w:pPr>
      <w:r w:rsidRPr="002E596D">
        <w:rPr>
          <w:color w:val="000000" w:themeColor="text1"/>
        </w:rPr>
        <w:t>2. Содержание курсовой работы</w:t>
      </w:r>
      <w:bookmarkEnd w:id="1"/>
    </w:p>
    <w:p w:rsidR="00874A3B" w:rsidRPr="002E596D" w:rsidRDefault="00874A3B" w:rsidP="002E596D">
      <w:pPr>
        <w:tabs>
          <w:tab w:val="num" w:pos="540"/>
        </w:tabs>
        <w:spacing w:line="360" w:lineRule="auto"/>
        <w:ind w:right="-6" w:firstLine="567"/>
        <w:jc w:val="both"/>
      </w:pPr>
      <w:r w:rsidRPr="002E596D">
        <w:t>По с</w:t>
      </w:r>
      <w:r w:rsidR="00824BA7" w:rsidRPr="002E596D">
        <w:t xml:space="preserve">одержанию курсовая работа должна </w:t>
      </w:r>
      <w:r w:rsidRPr="002E596D">
        <w:t>носить</w:t>
      </w:r>
      <w:r w:rsidR="00824BA7" w:rsidRPr="002E596D">
        <w:t xml:space="preserve"> </w:t>
      </w:r>
      <w:r w:rsidRPr="002E596D">
        <w:t xml:space="preserve">практический или опытно-экспериментальный характер. </w:t>
      </w:r>
    </w:p>
    <w:p w:rsidR="00874A3B" w:rsidRPr="002E596D" w:rsidRDefault="00874A3B" w:rsidP="002E596D">
      <w:pPr>
        <w:tabs>
          <w:tab w:val="num" w:pos="540"/>
        </w:tabs>
        <w:spacing w:line="360" w:lineRule="auto"/>
        <w:ind w:right="-6" w:firstLine="567"/>
        <w:jc w:val="both"/>
      </w:pPr>
      <w:r w:rsidRPr="002E596D">
        <w:t>По объему курсова</w:t>
      </w:r>
      <w:r w:rsidR="00CA3415">
        <w:t xml:space="preserve">я работа должна быть не менее </w:t>
      </w:r>
      <w:r w:rsidR="00CA3415" w:rsidRPr="00CA3415">
        <w:t>25</w:t>
      </w:r>
      <w:r w:rsidR="00CA3415">
        <w:t xml:space="preserve"> и не более </w:t>
      </w:r>
      <w:r w:rsidR="00CA3415" w:rsidRPr="00CA3415">
        <w:t>30</w:t>
      </w:r>
      <w:r w:rsidRPr="002E596D">
        <w:t xml:space="preserve"> страниц печатного текста.</w:t>
      </w:r>
    </w:p>
    <w:p w:rsidR="006D526D" w:rsidRPr="002E596D" w:rsidRDefault="006D526D" w:rsidP="000B3B55">
      <w:pPr>
        <w:pStyle w:val="Default"/>
        <w:spacing w:line="360" w:lineRule="auto"/>
        <w:jc w:val="both"/>
        <w:rPr>
          <w:b/>
        </w:rPr>
      </w:pPr>
      <w:r w:rsidRPr="002E596D">
        <w:rPr>
          <w:b/>
          <w:i/>
        </w:rPr>
        <w:t>Курсовая работа теоретического (реферативного или исследовательского) характера</w:t>
      </w:r>
      <w:r w:rsidRPr="002E596D">
        <w:rPr>
          <w:b/>
        </w:rPr>
        <w:t xml:space="preserve">. </w:t>
      </w:r>
    </w:p>
    <w:p w:rsidR="006D526D" w:rsidRPr="002E596D" w:rsidRDefault="006D526D" w:rsidP="002E596D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>Цель курсовых работ такого плана – критически пользоваться научной литературой и с правильных позиций оценивать ее, углубленно освещать определенные вопросы, делать теоретические обобщения, так же анализировать определенный фактический материал, который позволяет сделать научно убедительные выводы и разработать практические рекомендации.</w:t>
      </w:r>
    </w:p>
    <w:p w:rsidR="006D526D" w:rsidRPr="002E596D" w:rsidRDefault="006D526D" w:rsidP="000B3B55">
      <w:pPr>
        <w:pStyle w:val="Default"/>
        <w:spacing w:line="360" w:lineRule="auto"/>
        <w:jc w:val="both"/>
      </w:pPr>
      <w:r w:rsidRPr="002E596D">
        <w:t xml:space="preserve">       Работы реферативного характера ограничиваются изучением проблемы в рамках литературы. В таких работах особенно важно уметь выделить главные вопросы и ограничить их от частных, а затем представить стройное, систематизированное изложение всего материала. </w:t>
      </w:r>
    </w:p>
    <w:p w:rsidR="006D526D" w:rsidRPr="002E596D" w:rsidRDefault="006D526D" w:rsidP="000B3B55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>Исследовательские работы включают в себя помимо изучение теоретических азов, анализ проблемы деятельности предприятия сферы социально-культурного сервиса и туризма, а также туристских ресурсов и в целом туристской отрасли.</w:t>
      </w:r>
    </w:p>
    <w:p w:rsidR="006D526D" w:rsidRPr="002E596D" w:rsidRDefault="006D526D" w:rsidP="000B3B55">
      <w:pPr>
        <w:pStyle w:val="Default"/>
        <w:spacing w:line="360" w:lineRule="auto"/>
        <w:jc w:val="both"/>
      </w:pPr>
      <w:r w:rsidRPr="002E596D">
        <w:t xml:space="preserve">        </w:t>
      </w:r>
      <w:r w:rsidRPr="002E596D">
        <w:rPr>
          <w:i/>
        </w:rPr>
        <w:t>По структуре курсовая работа состоит</w:t>
      </w:r>
      <w:r w:rsidRPr="002E596D">
        <w:t xml:space="preserve">: </w:t>
      </w:r>
    </w:p>
    <w:p w:rsidR="006D526D" w:rsidRPr="002E596D" w:rsidRDefault="006D526D" w:rsidP="002E596D">
      <w:pPr>
        <w:pStyle w:val="Default"/>
        <w:spacing w:line="360" w:lineRule="auto"/>
      </w:pPr>
      <w:r w:rsidRPr="002E596D">
        <w:lastRenderedPageBreak/>
        <w:t xml:space="preserve">- введения, в котором раскрывается актуальность темы, формулируется цель, задачи, объект, предмет исследования, глоссарий; </w:t>
      </w:r>
    </w:p>
    <w:p w:rsidR="006D526D" w:rsidRPr="002E596D" w:rsidRDefault="006D526D" w:rsidP="002E596D">
      <w:pPr>
        <w:pStyle w:val="Default"/>
        <w:spacing w:line="360" w:lineRule="auto"/>
      </w:pPr>
      <w:r w:rsidRPr="002E596D">
        <w:t xml:space="preserve">- основная часть состоит из теоретической части и практической части: </w:t>
      </w:r>
    </w:p>
    <w:p w:rsidR="006D526D" w:rsidRPr="002E596D" w:rsidRDefault="006D526D" w:rsidP="002E596D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>в теоретическом разделе должна освещаться история вопроса, уровень разработанности проблемы в теории и практике, посредством сравнительного анализа литературы, теоретические основы выбранной проблемы;</w:t>
      </w:r>
    </w:p>
    <w:p w:rsidR="006D526D" w:rsidRPr="002E596D" w:rsidRDefault="006D526D" w:rsidP="002E596D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>практическая часть должна быть направлена на раскрытие, анализ выбранной проблемы; практическая часть может включать в себя анализ с результатами исследования выбранной проблемы и разработанные решения в виде программ, рекомендаций, планов и т.п. по решению проблемы.</w:t>
      </w:r>
    </w:p>
    <w:p w:rsidR="006D526D" w:rsidRPr="002E596D" w:rsidRDefault="006D526D" w:rsidP="002E596D">
      <w:pPr>
        <w:pStyle w:val="Default"/>
        <w:spacing w:line="360" w:lineRule="auto"/>
        <w:jc w:val="both"/>
      </w:pPr>
      <w:r w:rsidRPr="002E596D">
        <w:t xml:space="preserve">        Если решение данной проблемы носит длительный характер, то достаточно ограничиться составлением соответствующих рекомендаций. </w:t>
      </w:r>
    </w:p>
    <w:p w:rsidR="006D526D" w:rsidRPr="002E596D" w:rsidRDefault="006D526D" w:rsidP="002E596D">
      <w:pPr>
        <w:pStyle w:val="Default"/>
        <w:spacing w:line="360" w:lineRule="auto"/>
        <w:jc w:val="both"/>
      </w:pPr>
      <w:r w:rsidRPr="002E596D">
        <w:t xml:space="preserve">- заключения, в котором содержатся выводы и рекомендации относительно возможностей использования материалов работы; </w:t>
      </w:r>
    </w:p>
    <w:p w:rsidR="006D526D" w:rsidRPr="002E596D" w:rsidRDefault="006D526D" w:rsidP="002E596D">
      <w:pPr>
        <w:pStyle w:val="Default"/>
        <w:spacing w:line="360" w:lineRule="auto"/>
        <w:jc w:val="both"/>
      </w:pPr>
      <w:r w:rsidRPr="002E596D">
        <w:t xml:space="preserve">- списка используемых источников; </w:t>
      </w:r>
    </w:p>
    <w:p w:rsidR="006D526D" w:rsidRPr="002E596D" w:rsidRDefault="006D526D" w:rsidP="002E596D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>- приложения (приложений)</w:t>
      </w:r>
    </w:p>
    <w:p w:rsidR="00874A3B" w:rsidRPr="002E596D" w:rsidRDefault="00874A3B" w:rsidP="002E596D">
      <w:pPr>
        <w:pStyle w:val="Default"/>
        <w:spacing w:line="360" w:lineRule="auto"/>
        <w:ind w:firstLine="567"/>
        <w:jc w:val="both"/>
      </w:pPr>
      <w:r w:rsidRPr="002E596D">
        <w:rPr>
          <w:i/>
        </w:rPr>
        <w:t>В курсовой работе любого типа необходимо придерживаться</w:t>
      </w:r>
      <w:r w:rsidRPr="002E596D">
        <w:t xml:space="preserve"> следующей структуры оформления: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Титульный лист (Приложение А)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Задание на курсовую работу (Приложение Б);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Отзыв на курсовую работу (Приложение В);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Содержание;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Введение; </w:t>
      </w:r>
    </w:p>
    <w:p w:rsidR="00856F85" w:rsidRPr="00D05592" w:rsidRDefault="00874A3B" w:rsidP="00856F85">
      <w:pPr>
        <w:pStyle w:val="Style9"/>
        <w:widowControl/>
        <w:numPr>
          <w:ilvl w:val="0"/>
          <w:numId w:val="18"/>
        </w:numPr>
        <w:spacing w:line="360" w:lineRule="auto"/>
        <w:rPr>
          <w:rStyle w:val="FontStyle27"/>
        </w:rPr>
      </w:pPr>
      <w:r w:rsidRPr="002E596D">
        <w:t xml:space="preserve">Основная часть </w:t>
      </w:r>
      <w:r w:rsidR="00856F85">
        <w:t xml:space="preserve">теоретическая </w:t>
      </w:r>
      <w:r w:rsidRPr="002E596D">
        <w:t>(разделы и подразделы; главы)</w:t>
      </w:r>
      <w:r w:rsidR="00856F85" w:rsidRPr="00D05592">
        <w:rPr>
          <w:rStyle w:val="FontStyle27"/>
        </w:rPr>
        <w:t xml:space="preserve">; </w:t>
      </w:r>
    </w:p>
    <w:p w:rsidR="00874A3B" w:rsidRPr="00856F85" w:rsidRDefault="00856F85" w:rsidP="00856F85">
      <w:pPr>
        <w:pStyle w:val="Style9"/>
        <w:widowControl/>
        <w:numPr>
          <w:ilvl w:val="0"/>
          <w:numId w:val="18"/>
        </w:numPr>
        <w:spacing w:line="360" w:lineRule="auto"/>
        <w:rPr>
          <w:sz w:val="26"/>
          <w:szCs w:val="26"/>
        </w:rPr>
      </w:pPr>
      <w:r>
        <w:rPr>
          <w:rStyle w:val="FontStyle27"/>
        </w:rPr>
        <w:t>Э</w:t>
      </w:r>
      <w:r w:rsidRPr="00D05592">
        <w:rPr>
          <w:rStyle w:val="FontStyle27"/>
        </w:rPr>
        <w:t xml:space="preserve">кспериментальную (практическую) часть, экономическая часть (по требованию специальности); </w:t>
      </w:r>
    </w:p>
    <w:p w:rsidR="00874A3B" w:rsidRPr="002E596D" w:rsidRDefault="00856F85" w:rsidP="00856F85">
      <w:pPr>
        <w:pStyle w:val="Default"/>
        <w:numPr>
          <w:ilvl w:val="0"/>
          <w:numId w:val="18"/>
        </w:numPr>
        <w:spacing w:line="360" w:lineRule="auto"/>
      </w:pPr>
      <w:r>
        <w:rPr>
          <w:rStyle w:val="FontStyle27"/>
        </w:rPr>
        <w:t>З</w:t>
      </w:r>
      <w:r w:rsidRPr="00D05592">
        <w:rPr>
          <w:rStyle w:val="FontStyle27"/>
        </w:rPr>
        <w:t>аключение, содержащее выводы и рекомендации</w:t>
      </w:r>
      <w:r w:rsidR="00874A3B" w:rsidRPr="002E596D">
        <w:t xml:space="preserve">; </w:t>
      </w:r>
    </w:p>
    <w:p w:rsidR="00874A3B" w:rsidRPr="002E596D" w:rsidRDefault="00856F85" w:rsidP="00856F85">
      <w:pPr>
        <w:pStyle w:val="Default"/>
        <w:numPr>
          <w:ilvl w:val="0"/>
          <w:numId w:val="18"/>
        </w:numPr>
        <w:spacing w:line="360" w:lineRule="auto"/>
      </w:pPr>
      <w:r>
        <w:rPr>
          <w:rStyle w:val="FontStyle27"/>
        </w:rPr>
        <w:t>С</w:t>
      </w:r>
      <w:r w:rsidRPr="00D05592">
        <w:rPr>
          <w:rStyle w:val="FontStyle27"/>
        </w:rPr>
        <w:t>писок использованных источников</w:t>
      </w:r>
      <w:r w:rsidR="00874A3B" w:rsidRPr="002E596D">
        <w:t xml:space="preserve">; </w:t>
      </w:r>
    </w:p>
    <w:p w:rsidR="00874A3B" w:rsidRPr="002E596D" w:rsidRDefault="00874A3B" w:rsidP="00856F85">
      <w:pPr>
        <w:pStyle w:val="Default"/>
        <w:numPr>
          <w:ilvl w:val="0"/>
          <w:numId w:val="18"/>
        </w:numPr>
        <w:spacing w:line="360" w:lineRule="auto"/>
      </w:pPr>
      <w:r w:rsidRPr="002E596D">
        <w:t xml:space="preserve">Приложения (если они имеются). </w:t>
      </w:r>
    </w:p>
    <w:p w:rsidR="00874A3B" w:rsidRPr="002E596D" w:rsidRDefault="00874A3B" w:rsidP="000B3B55">
      <w:pPr>
        <w:pStyle w:val="Default"/>
        <w:spacing w:line="360" w:lineRule="auto"/>
        <w:ind w:firstLine="567"/>
        <w:jc w:val="both"/>
      </w:pPr>
      <w:r w:rsidRPr="002E596D">
        <w:t xml:space="preserve">       </w:t>
      </w:r>
      <w:r w:rsidRPr="002E596D">
        <w:rPr>
          <w:i/>
        </w:rPr>
        <w:t>Во введении автору курсовой работы</w:t>
      </w:r>
      <w:r w:rsidRPr="002E596D">
        <w:t xml:space="preserve"> необходимо в следующей последовательности изложить: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t xml:space="preserve">актуальность работы;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t xml:space="preserve">библиографию изучаемого вопроса;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t xml:space="preserve">цель; </w:t>
      </w:r>
    </w:p>
    <w:p w:rsidR="00874A3B" w:rsidRPr="002E596D" w:rsidRDefault="00874A3B" w:rsidP="002E596D">
      <w:pPr>
        <w:pStyle w:val="a9"/>
        <w:numPr>
          <w:ilvl w:val="0"/>
          <w:numId w:val="1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 xml:space="preserve">объект и предмет исследования;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lastRenderedPageBreak/>
        <w:t xml:space="preserve">задачи;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t xml:space="preserve">описание структуры работы; </w:t>
      </w:r>
    </w:p>
    <w:p w:rsidR="00874A3B" w:rsidRPr="002E596D" w:rsidRDefault="00874A3B" w:rsidP="002E596D">
      <w:pPr>
        <w:pStyle w:val="Default"/>
        <w:numPr>
          <w:ilvl w:val="0"/>
          <w:numId w:val="19"/>
        </w:numPr>
        <w:spacing w:line="360" w:lineRule="auto"/>
      </w:pPr>
      <w:r w:rsidRPr="002E596D">
        <w:t xml:space="preserve">практическую значимость. </w:t>
      </w:r>
    </w:p>
    <w:p w:rsidR="0079561A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>Актуальность темы и ее обоснование связано с выявлением значимости данной темы в условиях изменяющихся нормативных документов. Необходимо раскрыть и объяснить наличие проблемы, ее важность; слабую изученн</w:t>
      </w:r>
      <w:r w:rsidR="0079561A" w:rsidRPr="002E596D">
        <w:t>ость темы в теоретическом плане.</w:t>
      </w:r>
    </w:p>
    <w:p w:rsidR="00874A3B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 xml:space="preserve">Анализ литературы по проблеме исследования предполагает краткое описание наиболее значимых научных работ, которые были использованы автором в процессе написания курсовой работы. </w:t>
      </w:r>
    </w:p>
    <w:p w:rsidR="00874A3B" w:rsidRPr="002E596D" w:rsidRDefault="00874A3B" w:rsidP="002E596D">
      <w:pPr>
        <w:pStyle w:val="Default"/>
        <w:spacing w:line="360" w:lineRule="auto"/>
        <w:ind w:firstLine="539"/>
      </w:pPr>
      <w:r w:rsidRPr="002E596D">
        <w:t>Исходя из степени исследования данной проблемы, формируется цель работы</w:t>
      </w:r>
      <w:r w:rsidRPr="002E596D">
        <w:rPr>
          <w:b/>
          <w:bCs/>
          <w:i/>
          <w:iCs/>
        </w:rPr>
        <w:t xml:space="preserve">. </w:t>
      </w:r>
    </w:p>
    <w:p w:rsidR="006D526D" w:rsidRPr="002E596D" w:rsidRDefault="006D526D" w:rsidP="002E596D">
      <w:pPr>
        <w:tabs>
          <w:tab w:val="num" w:pos="540"/>
        </w:tabs>
        <w:spacing w:line="360" w:lineRule="auto"/>
        <w:ind w:right="-6" w:firstLine="540"/>
        <w:jc w:val="both"/>
      </w:pPr>
      <w:r w:rsidRPr="002E596D">
        <w:t xml:space="preserve">Объект и предмет исследования обусловлены проблемой (темой) исследования и отражают ее суть. Объект исследования </w:t>
      </w:r>
      <w:r w:rsidRPr="002E596D">
        <w:rPr>
          <w:i/>
          <w:iCs/>
        </w:rPr>
        <w:t xml:space="preserve">– </w:t>
      </w:r>
      <w:r w:rsidRPr="002E596D">
        <w:t xml:space="preserve">это та крупная, относительно самостоятельная часть области, в которой находится предмет исследования. Предмет исследования </w:t>
      </w:r>
      <w:r w:rsidRPr="002E596D">
        <w:rPr>
          <w:i/>
          <w:iCs/>
        </w:rPr>
        <w:t xml:space="preserve">– </w:t>
      </w:r>
      <w:r w:rsidRPr="002E596D">
        <w:t xml:space="preserve">это конкретная часть объекта. это то, что находится в границах объекта, определенные свойства объекта их соотношения, зависимость объекта от каких-либо условий. Предметом исследования могут быть явления в целом отдельные их стороны, аспекты и отношения между отдельными сторонами. </w:t>
      </w:r>
    </w:p>
    <w:p w:rsidR="006D526D" w:rsidRPr="002E596D" w:rsidRDefault="006D526D" w:rsidP="002E596D">
      <w:pPr>
        <w:pStyle w:val="Default"/>
        <w:spacing w:line="360" w:lineRule="auto"/>
        <w:rPr>
          <w:color w:val="auto"/>
        </w:rPr>
      </w:pPr>
      <w:r w:rsidRPr="002E596D">
        <w:t xml:space="preserve">          Исходя из степени </w:t>
      </w:r>
      <w:r w:rsidRPr="002E596D">
        <w:rPr>
          <w:color w:val="auto"/>
        </w:rPr>
        <w:t>исследования данной проблемы, формируется цель работы</w:t>
      </w:r>
      <w:r w:rsidRPr="002E596D">
        <w:rPr>
          <w:b/>
          <w:bCs/>
          <w:i/>
          <w:iCs/>
          <w:color w:val="auto"/>
        </w:rPr>
        <w:t xml:space="preserve">. </w:t>
      </w:r>
    </w:p>
    <w:p w:rsidR="006D526D" w:rsidRPr="002E596D" w:rsidRDefault="006D526D" w:rsidP="002E596D">
      <w:pPr>
        <w:pStyle w:val="Default"/>
        <w:spacing w:line="360" w:lineRule="auto"/>
        <w:jc w:val="both"/>
        <w:rPr>
          <w:color w:val="auto"/>
        </w:rPr>
      </w:pPr>
      <w:r w:rsidRPr="002E596D">
        <w:rPr>
          <w:color w:val="auto"/>
        </w:rPr>
        <w:t xml:space="preserve">Целью исследования является достижение конкретного конечного результата. Например: цель – на основе комплексного анализа деятельности отделения Пенсионного фонда сформировать представление о порядке, условиях и категориях граждан, обращающихся за назначением пенсий и пособий в территориальные отделения Пенсионного фонда. 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t>Задачами исследования являются конкретизированные или более частные цели исследования (т.е. ответить на вопрос – «Что нужно сделать,</w:t>
      </w:r>
      <w:r w:rsidR="0079561A" w:rsidRPr="002E596D">
        <w:t xml:space="preserve"> чтобы цель была достигнута?»).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t>Методы исследования. Выбор методов исследования зависит от темы, проблемы, цели и задач исследования. По уровню проникновения в сущность выделяют методы эмпирического, теоретического исследования, а также специальные методы. К эмпирическим методам – способам выявления и обобщения фактов непосредственно в опыте, в практике – относятся: наблюдения, опросные методы.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t xml:space="preserve">К теоретическим методам, направленным на раскрытие внутренней структуры изучаемого предмета, механизмов его развития и функционирования, относятся теоретический анализ и синтез, абстрагирование, конкретизация и идеализация, индукция и дедукция, аналогия, моделирование, сравнение, классификация, обобщение. По </w:t>
      </w:r>
      <w:r w:rsidRPr="002E596D">
        <w:lastRenderedPageBreak/>
        <w:t xml:space="preserve">функциям выделяют методы диагностики, объяснения, прогнозирование, преобразование, коррекции, статистической обработки материала и др. </w:t>
      </w:r>
    </w:p>
    <w:p w:rsidR="00416C76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rPr>
          <w:i/>
        </w:rPr>
        <w:t>Основная часть курсовой работа</w:t>
      </w:r>
      <w:r w:rsidRPr="002E596D">
        <w:t xml:space="preserve"> содержит две главы, каждая из которых в свою очередь делится на 2 главы. Структура основной части определяется характером курсовой работы. </w:t>
      </w:r>
      <w:r w:rsidR="00416C76" w:rsidRPr="002E596D">
        <w:t xml:space="preserve">Структура основной части определяется характером курсовой работы. </w:t>
      </w:r>
    </w:p>
    <w:p w:rsidR="00416C76" w:rsidRPr="002E596D" w:rsidRDefault="00416C76" w:rsidP="002E596D">
      <w:pPr>
        <w:pStyle w:val="Default"/>
        <w:spacing w:line="360" w:lineRule="auto"/>
        <w:jc w:val="both"/>
      </w:pPr>
      <w:r w:rsidRPr="002E596D">
        <w:t xml:space="preserve">В основной части теоретической курсовой работы первый раздел может носить общетеоретический (методологический) характер, второй раздел – собственно исследовательский, в котором дается анализ изучаемой проблемы, характеристика методов исследовательской работы, выводы и заключения по исследуемой проблеме. </w:t>
      </w:r>
    </w:p>
    <w:p w:rsidR="00416C76" w:rsidRPr="002E596D" w:rsidRDefault="00416C76" w:rsidP="002E596D">
      <w:pPr>
        <w:pStyle w:val="Default"/>
        <w:spacing w:line="360" w:lineRule="auto"/>
        <w:jc w:val="both"/>
        <w:rPr>
          <w:color w:val="auto"/>
        </w:rPr>
      </w:pPr>
      <w:r w:rsidRPr="002E596D">
        <w:t xml:space="preserve">            Основная часть курсовой работы практического </w:t>
      </w:r>
      <w:r w:rsidRPr="002E596D">
        <w:rPr>
          <w:color w:val="auto"/>
        </w:rPr>
        <w:t>характера может иметь разделы, подразделы, главы, содержание которых представляют теоретические основы изучаемой проблемы, вторая глава представляет характеристику практической работы территориального подразделения Пенсионного фонда.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rPr>
          <w:i/>
        </w:rPr>
        <w:t>В заключении логически</w:t>
      </w:r>
      <w:r w:rsidRPr="002E596D">
        <w:t xml:space="preserve"> последовательно излагаются теоретические и практические выводы и предложения, к которым пришел студент в результате исследования и разработки, т.е. формулируются ответы на поставленные во введении цель и задачи. Они должны быть краткими и четкими, дающими полное представление о содержании, значимости, обоснованности и эффективности разработок. Пишутся они тезисно (по пунктам) и должны отражать основные выводы по теории вопроса, по проведенному анализу и всем предлагаемым направлениям совершенствования проблемы с оценкой их эффективности по конкретному объекту исследования.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rPr>
          <w:i/>
        </w:rPr>
        <w:t>Список использованной литературы</w:t>
      </w:r>
      <w:r w:rsidRPr="002E596D">
        <w:t xml:space="preserve"> должен быть составлен в соответствии с ГОСТ Р 7.0.5-2008 "Система стандартов по информации, библиотечному и издательскому делу. Библиографическая ссылка. Общие требования и правила составления", с указанием автора, названия, места издания, издательства, года издания, количества страниц. В состав использованной литературы входят Кодексы, Законы, нормативные акты, методические указания и рекомендации, монографии, учебники, учебные пособия, статьи, статистические материалы, отчеты.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rPr>
          <w:i/>
        </w:rPr>
        <w:t>В приложение</w:t>
      </w:r>
      <w:r w:rsidRPr="002E596D">
        <w:t xml:space="preserve"> следует относить вспомогательный материал, который при включении в основную часть работы загромождает текст. 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</w:pPr>
      <w:r w:rsidRPr="002E596D">
        <w:rPr>
          <w:i/>
        </w:rPr>
        <w:t>К вспомогательному материалу</w:t>
      </w:r>
      <w:r w:rsidRPr="002E596D">
        <w:t xml:space="preserve"> относятся промежуточные расчеты, инструкции, иллюстрации.</w:t>
      </w:r>
    </w:p>
    <w:p w:rsidR="0079561A" w:rsidRPr="002E596D" w:rsidRDefault="00874A3B" w:rsidP="002E596D">
      <w:pPr>
        <w:spacing w:before="36" w:after="36" w:line="360" w:lineRule="auto"/>
        <w:ind w:firstLine="709"/>
        <w:jc w:val="both"/>
        <w:rPr>
          <w:color w:val="000000"/>
        </w:rPr>
      </w:pPr>
      <w:r w:rsidRPr="002E596D">
        <w:t>Приложение нумеруется, продолжая счет после списка литературы, но его объем не ограничен и не включается в обязательное количество страниц курсовой работы.</w:t>
      </w:r>
    </w:p>
    <w:p w:rsidR="00874A3B" w:rsidRPr="002E596D" w:rsidRDefault="00874A3B" w:rsidP="002E596D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495150246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Организация выполнения курсовой работы</w:t>
      </w:r>
      <w:bookmarkEnd w:id="2"/>
    </w:p>
    <w:p w:rsidR="0079561A" w:rsidRPr="002E596D" w:rsidRDefault="0079561A" w:rsidP="002E596D">
      <w:pPr>
        <w:pStyle w:val="Default"/>
        <w:spacing w:line="360" w:lineRule="auto"/>
        <w:ind w:firstLine="284"/>
      </w:pPr>
    </w:p>
    <w:p w:rsidR="002E596D" w:rsidRPr="002E596D" w:rsidRDefault="00874A3B" w:rsidP="002E596D">
      <w:pPr>
        <w:pStyle w:val="Default"/>
        <w:spacing w:line="360" w:lineRule="auto"/>
        <w:ind w:firstLine="709"/>
        <w:jc w:val="both"/>
      </w:pPr>
      <w:r w:rsidRPr="002E596D">
        <w:t>Студент выбирает конкретную тему самостоятельно в соответствии с индивидуальными интересами и согласует ее с преподавателем (руководителем). Студент может предложить свою тему в направлении исследования инновационных видов или индивидуальных творческих или профессиональных интересов, обосновав при этом важность и целесообразность ее разработки и получив согласие преподавателя.           Преподаватель выдает студенту задание на выполнение курсовой работы по установленной форме. Любые изменения названия темы после выдачи студенту задания не допускаются.</w:t>
      </w:r>
    </w:p>
    <w:p w:rsidR="009C07D6" w:rsidRPr="004240A3" w:rsidRDefault="009C07D6" w:rsidP="002E596D">
      <w:pPr>
        <w:pStyle w:val="af1"/>
        <w:spacing w:line="360" w:lineRule="auto"/>
        <w:ind w:left="0" w:firstLine="720"/>
        <w:jc w:val="both"/>
      </w:pPr>
      <w:r w:rsidRPr="004240A3">
        <w:t>Рекомендуется следующий ход работы по процессу подготовки курсовой работы: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Выбор темы и согласование её с руководителем. Подбор литературы.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Изучение требований к оформлению работы.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 xml:space="preserve">Составление плана по реализации курсовой работы. </w:t>
      </w:r>
    </w:p>
    <w:p w:rsidR="00B3597A" w:rsidRPr="004240A3" w:rsidRDefault="00B3597A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Подбор нормативных правовых актов</w:t>
      </w:r>
    </w:p>
    <w:p w:rsidR="00B3597A" w:rsidRPr="004240A3" w:rsidRDefault="00B3597A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Анализ научных взглядов и трудов по исследуемой тематики</w:t>
      </w:r>
    </w:p>
    <w:p w:rsidR="00B3597A" w:rsidRPr="004240A3" w:rsidRDefault="009C07D6" w:rsidP="00B3597A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Создание практической части курсовой работы –</w:t>
      </w:r>
      <w:r w:rsidR="00B3597A" w:rsidRPr="004240A3">
        <w:t xml:space="preserve"> Разработка рекомендаций по совершенствованию законодательства</w:t>
      </w:r>
      <w:r w:rsidRPr="004240A3">
        <w:t>.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Оформление пояснительной записки к курсовой работе.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Создание презентации по разработке курсовой работы.</w:t>
      </w:r>
    </w:p>
    <w:p w:rsidR="009C07D6" w:rsidRPr="004240A3" w:rsidRDefault="009C07D6" w:rsidP="002E596D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4240A3">
        <w:t>Защита курсовой работы.</w:t>
      </w:r>
    </w:p>
    <w:p w:rsidR="002E596D" w:rsidRPr="00BA0291" w:rsidRDefault="002E596D" w:rsidP="002E596D">
      <w:pPr>
        <w:pStyle w:val="Default"/>
        <w:spacing w:line="360" w:lineRule="auto"/>
        <w:jc w:val="both"/>
      </w:pPr>
      <w:r w:rsidRPr="00BA0291">
        <w:t xml:space="preserve">К рекомендуемым источникам относятся: </w:t>
      </w:r>
    </w:p>
    <w:p w:rsidR="002E596D" w:rsidRDefault="002E596D" w:rsidP="002E596D">
      <w:pPr>
        <w:pStyle w:val="Default"/>
        <w:spacing w:after="216" w:line="360" w:lineRule="auto"/>
        <w:jc w:val="both"/>
      </w:pPr>
      <w:r w:rsidRPr="00BA0291">
        <w:t xml:space="preserve">нормативно-правовые акты (законы, указы Президента Российской Федерации, Постановления Правительства Российской Федерации); </w:t>
      </w:r>
      <w:r>
        <w:t xml:space="preserve"> </w:t>
      </w:r>
      <w:r w:rsidRPr="00BA0291">
        <w:t xml:space="preserve">учебная и монографическая литература (учебники, сборники научных трудов, учебные пособия и комплексные исследования по данной проблеме); </w:t>
      </w:r>
      <w:r>
        <w:t xml:space="preserve"> </w:t>
      </w:r>
      <w:r w:rsidRPr="00BA0291">
        <w:t xml:space="preserve">научные статьи, опубликованные в журналах по тематике; </w:t>
      </w:r>
      <w:r>
        <w:t xml:space="preserve"> </w:t>
      </w:r>
      <w:r w:rsidRPr="00BA0291">
        <w:t xml:space="preserve">другие источники, необходимые в силу специфики темы. </w:t>
      </w:r>
      <w:r w:rsidRPr="00127C59">
        <w:t>Значительную помощь в поиске источников, касающихся темы курсовой работы могут оказать:</w:t>
      </w:r>
      <w:r w:rsidRPr="002E596D">
        <w:t xml:space="preserve"> </w:t>
      </w:r>
      <w:r w:rsidRPr="00127C59">
        <w:t xml:space="preserve">каталоги библиотек; библиографии, приводимые в экономических журналах; информация из электронных справочных систем </w:t>
      </w:r>
      <w:r w:rsidRPr="00127C59">
        <w:rPr>
          <w:color w:val="auto"/>
        </w:rPr>
        <w:t>«Гарант», «Кодекс», «Консультант +»,</w:t>
      </w:r>
      <w:r w:rsidRPr="002E596D">
        <w:rPr>
          <w:color w:val="auto"/>
        </w:rPr>
        <w:t xml:space="preserve"> </w:t>
      </w:r>
      <w:r w:rsidRPr="00127C59">
        <w:rPr>
          <w:color w:val="auto"/>
        </w:rPr>
        <w:t>глобальной сети Internet и др.,</w:t>
      </w:r>
      <w:r w:rsidRPr="002E596D">
        <w:rPr>
          <w:color w:val="auto"/>
        </w:rPr>
        <w:t xml:space="preserve"> </w:t>
      </w:r>
      <w:r w:rsidRPr="00127C59">
        <w:rPr>
          <w:color w:val="auto"/>
        </w:rPr>
        <w:t>а также ссылки на источники,</w:t>
      </w:r>
      <w:r w:rsidRPr="002E596D">
        <w:rPr>
          <w:color w:val="auto"/>
        </w:rPr>
        <w:t xml:space="preserve"> </w:t>
      </w:r>
      <w:r w:rsidRPr="00127C59">
        <w:rPr>
          <w:color w:val="auto"/>
        </w:rPr>
        <w:t>содержащиеся в изучаемой литературе.</w:t>
      </w:r>
    </w:p>
    <w:p w:rsidR="002E596D" w:rsidRPr="002E596D" w:rsidRDefault="002E596D" w:rsidP="005F5F0D">
      <w:pPr>
        <w:pStyle w:val="Default"/>
        <w:pageBreakBefore/>
        <w:spacing w:line="360" w:lineRule="auto"/>
        <w:jc w:val="both"/>
        <w:rPr>
          <w:color w:val="auto"/>
        </w:rPr>
      </w:pPr>
    </w:p>
    <w:p w:rsidR="00B81ECD" w:rsidRPr="002E596D" w:rsidRDefault="00B81ECD" w:rsidP="005F5F0D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495150247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курсовых работ.</w:t>
      </w:r>
      <w:bookmarkEnd w:id="3"/>
    </w:p>
    <w:p w:rsidR="00DC2C3F" w:rsidRPr="002E596D" w:rsidRDefault="00DC2C3F" w:rsidP="005F5F0D">
      <w:pPr>
        <w:spacing w:line="360" w:lineRule="auto"/>
      </w:pPr>
    </w:p>
    <w:p w:rsidR="00B81ECD" w:rsidRPr="00856F85" w:rsidRDefault="00B81ECD" w:rsidP="005F5F0D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rPr>
          <w:sz w:val="24"/>
          <w:szCs w:val="24"/>
        </w:rPr>
      </w:pPr>
      <w:r w:rsidRPr="002E596D">
        <w:rPr>
          <w:sz w:val="24"/>
          <w:szCs w:val="24"/>
        </w:rPr>
        <w:t>Оформление текста  производится с учетом требований</w:t>
      </w:r>
      <w:r w:rsidR="00DC2C3F" w:rsidRPr="002E596D">
        <w:rPr>
          <w:sz w:val="24"/>
          <w:szCs w:val="24"/>
        </w:rPr>
        <w:t xml:space="preserve"> </w:t>
      </w:r>
      <w:r w:rsidR="005574B0" w:rsidRPr="002E596D">
        <w:rPr>
          <w:sz w:val="24"/>
          <w:szCs w:val="24"/>
        </w:rPr>
        <w:t xml:space="preserve">ГОСТ Р 7.0.5-2008, в том числе ГОСТ </w:t>
      </w:r>
      <w:r w:rsidR="005574B0" w:rsidRPr="002E596D">
        <w:rPr>
          <w:color w:val="1B1818"/>
          <w:sz w:val="24"/>
          <w:szCs w:val="24"/>
        </w:rPr>
        <w:t>7.32-2001.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 необходимо располагать только на одной стороне бумаги белого цвета формата А 4 (210х290мм).  сдается в печатном виде. Работа в рукописном виде к защите не допускается.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Объем  должен составлять не менее </w:t>
      </w:r>
      <w:r w:rsidR="000B3B55" w:rsidRPr="000B3B55">
        <w:rPr>
          <w:sz w:val="24"/>
          <w:szCs w:val="24"/>
        </w:rPr>
        <w:t>25</w:t>
      </w:r>
      <w:r w:rsidR="000B3B55">
        <w:rPr>
          <w:sz w:val="24"/>
          <w:szCs w:val="24"/>
        </w:rPr>
        <w:t xml:space="preserve">, но не более </w:t>
      </w:r>
      <w:r w:rsidR="000B3B55" w:rsidRPr="000B3B55">
        <w:rPr>
          <w:sz w:val="24"/>
          <w:szCs w:val="24"/>
        </w:rPr>
        <w:t>3</w:t>
      </w:r>
      <w:r w:rsidRPr="00D05592">
        <w:rPr>
          <w:sz w:val="24"/>
          <w:szCs w:val="24"/>
        </w:rPr>
        <w:t xml:space="preserve">0 страниц печатного текста формата </w:t>
      </w:r>
      <w:r w:rsidR="00DE7FE1">
        <w:rPr>
          <w:sz w:val="24"/>
          <w:szCs w:val="24"/>
        </w:rPr>
        <w:t xml:space="preserve">А 4 без приложений.  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Основной текст  печатается шрифтом Times New Roman 14, интервал – 1,5, выравнивание – по ширине. Размеры полей: слева – 30 мм, справа – 10 мм, снизу и сверху 20 мм, абзацный отступ – 1,25 см.</w:t>
      </w:r>
    </w:p>
    <w:p w:rsidR="00856F85" w:rsidRPr="00A02A5F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глав  необходимо печатать заглавными</w:t>
      </w:r>
      <w:r>
        <w:rPr>
          <w:sz w:val="24"/>
          <w:szCs w:val="24"/>
        </w:rPr>
        <w:t xml:space="preserve">  буквами </w:t>
      </w:r>
      <w:r w:rsidRPr="00D05592">
        <w:rPr>
          <w:sz w:val="24"/>
          <w:szCs w:val="24"/>
        </w:rPr>
        <w:t>(шрифтом Times New Roman 14), без точки в конце фразы, выделение – жирным шрифтом без подчеркивания и курсива, выравнивание – по центру. Каждая глава начинается с нового листа. Перенос слов в заголовках не допускается.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разделов, подразделов и пунктов  необходимо печатать прописными</w:t>
      </w:r>
      <w:r>
        <w:rPr>
          <w:sz w:val="24"/>
          <w:szCs w:val="24"/>
        </w:rPr>
        <w:t xml:space="preserve"> буквами с заглавной</w:t>
      </w:r>
      <w:r w:rsidRPr="00D05592">
        <w:rPr>
          <w:sz w:val="24"/>
          <w:szCs w:val="24"/>
        </w:rPr>
        <w:t xml:space="preserve"> букв, без точки в конце фразы, выделение – жирным шрифтом без подчеркивания и курсива, выравнивание – по ширине, абзацный отступ – 1,25 см.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Страницы  нумеруются арабскими цифрами в низу в середине страницы, шрифт Times New Roman 12.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Титульный лист, задание, содержание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и приложения включают в общую нумерацию страниц, номер страницы на титульном листе, задании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содержании и приложениях не проставляется, расстановка нумерации страниц начинается с введения.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Иллюстрации графики, схемы, рисунки, диаграммы и т.п. располагаются в основной части  (выравнивание – по центру), нумерация последовательно-сквозная (Рис.1, Рис.2 и т.д.). Названия иллюстраций, графиков, схем, рисунков, диаграмм должны располагаться под изображением иллюстративного материала в центре, после нумерации.</w:t>
      </w:r>
    </w:p>
    <w:p w:rsidR="00856F85" w:rsidRPr="005C54E3" w:rsidRDefault="00856F85" w:rsidP="005F5F0D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rPr>
          <w:sz w:val="24"/>
          <w:szCs w:val="24"/>
        </w:rPr>
      </w:pPr>
      <w:r w:rsidRPr="009A047D">
        <w:rPr>
          <w:sz w:val="24"/>
          <w:szCs w:val="24"/>
        </w:rPr>
        <w:t>Выделение – жирным шрифтом и курсивом не рекомендуется.</w:t>
      </w:r>
    </w:p>
    <w:p w:rsidR="00856F85" w:rsidRPr="009A047D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pacing w:val="9"/>
          <w:sz w:val="24"/>
          <w:szCs w:val="24"/>
        </w:rPr>
        <w:t>В</w:t>
      </w:r>
      <w:r w:rsidRPr="009A047D">
        <w:rPr>
          <w:sz w:val="24"/>
          <w:szCs w:val="24"/>
        </w:rPr>
        <w:t>о</w:t>
      </w:r>
      <w:r w:rsidRPr="009A047D">
        <w:rPr>
          <w:spacing w:val="26"/>
          <w:sz w:val="24"/>
          <w:szCs w:val="24"/>
        </w:rPr>
        <w:t xml:space="preserve"> 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9"/>
          <w:sz w:val="24"/>
          <w:szCs w:val="24"/>
        </w:rPr>
        <w:t>се</w:t>
      </w:r>
      <w:r w:rsidRPr="009A047D">
        <w:rPr>
          <w:sz w:val="24"/>
          <w:szCs w:val="24"/>
        </w:rPr>
        <w:t>х</w:t>
      </w:r>
      <w:r w:rsidRPr="009A047D">
        <w:rPr>
          <w:spacing w:val="26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с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5"/>
          <w:sz w:val="24"/>
          <w:szCs w:val="24"/>
        </w:rPr>
        <w:t>у</w:t>
      </w:r>
      <w:r w:rsidRPr="009A047D">
        <w:rPr>
          <w:spacing w:val="9"/>
          <w:sz w:val="24"/>
          <w:szCs w:val="24"/>
        </w:rPr>
        <w:t>чая</w:t>
      </w:r>
      <w:r w:rsidRPr="009A047D">
        <w:rPr>
          <w:sz w:val="24"/>
          <w:szCs w:val="24"/>
        </w:rPr>
        <w:t>х</w:t>
      </w:r>
      <w:r w:rsidRPr="009A047D">
        <w:rPr>
          <w:spacing w:val="26"/>
          <w:sz w:val="24"/>
          <w:szCs w:val="24"/>
        </w:rPr>
        <w:t xml:space="preserve"> </w:t>
      </w:r>
      <w:r w:rsidRPr="009A047D">
        <w:rPr>
          <w:spacing w:val="8"/>
          <w:sz w:val="24"/>
          <w:szCs w:val="24"/>
        </w:rPr>
        <w:t>з</w:t>
      </w:r>
      <w:r w:rsidRPr="009A047D">
        <w:rPr>
          <w:spacing w:val="11"/>
          <w:sz w:val="24"/>
          <w:szCs w:val="24"/>
        </w:rPr>
        <w:t>а</w:t>
      </w:r>
      <w:r w:rsidRPr="009A047D">
        <w:rPr>
          <w:spacing w:val="10"/>
          <w:sz w:val="24"/>
          <w:szCs w:val="24"/>
        </w:rPr>
        <w:t>и</w:t>
      </w:r>
      <w:r w:rsidRPr="009A047D">
        <w:rPr>
          <w:spacing w:val="15"/>
          <w:sz w:val="24"/>
          <w:szCs w:val="24"/>
        </w:rPr>
        <w:t>м</w:t>
      </w:r>
      <w:r w:rsidRPr="009A047D">
        <w:rPr>
          <w:spacing w:val="9"/>
          <w:sz w:val="24"/>
          <w:szCs w:val="24"/>
        </w:rPr>
        <w:t>ст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10"/>
          <w:sz w:val="24"/>
          <w:szCs w:val="24"/>
        </w:rPr>
        <w:t>о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9"/>
          <w:sz w:val="24"/>
          <w:szCs w:val="24"/>
        </w:rPr>
        <w:t>а</w:t>
      </w:r>
      <w:r w:rsidRPr="009A047D">
        <w:rPr>
          <w:spacing w:val="10"/>
          <w:sz w:val="24"/>
          <w:szCs w:val="24"/>
        </w:rPr>
        <w:t>ни</w:t>
      </w:r>
      <w:r w:rsidRPr="009A047D">
        <w:rPr>
          <w:sz w:val="24"/>
          <w:szCs w:val="24"/>
        </w:rPr>
        <w:t>я</w:t>
      </w:r>
      <w:r w:rsidRPr="009A047D">
        <w:rPr>
          <w:spacing w:val="26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мат</w:t>
      </w:r>
      <w:r w:rsidRPr="009A047D">
        <w:rPr>
          <w:spacing w:val="7"/>
          <w:sz w:val="24"/>
          <w:szCs w:val="24"/>
        </w:rPr>
        <w:t>е</w:t>
      </w:r>
      <w:r w:rsidRPr="009A047D">
        <w:rPr>
          <w:spacing w:val="10"/>
          <w:sz w:val="24"/>
          <w:szCs w:val="24"/>
        </w:rPr>
        <w:t>ри</w:t>
      </w:r>
      <w:r w:rsidRPr="009A047D">
        <w:rPr>
          <w:spacing w:val="9"/>
          <w:sz w:val="24"/>
          <w:szCs w:val="24"/>
        </w:rPr>
        <w:t>а</w:t>
      </w:r>
      <w:r w:rsidRPr="009A047D">
        <w:rPr>
          <w:spacing w:val="8"/>
          <w:sz w:val="24"/>
          <w:szCs w:val="24"/>
        </w:rPr>
        <w:t>л</w:t>
      </w:r>
      <w:r w:rsidRPr="009A047D">
        <w:rPr>
          <w:sz w:val="24"/>
          <w:szCs w:val="24"/>
        </w:rPr>
        <w:t>а</w:t>
      </w:r>
      <w:r w:rsidRPr="009A047D">
        <w:rPr>
          <w:spacing w:val="25"/>
          <w:sz w:val="24"/>
          <w:szCs w:val="24"/>
        </w:rPr>
        <w:t xml:space="preserve"> </w:t>
      </w:r>
      <w:r w:rsidRPr="009A047D">
        <w:rPr>
          <w:spacing w:val="10"/>
          <w:sz w:val="24"/>
          <w:szCs w:val="24"/>
        </w:rPr>
        <w:t>и</w:t>
      </w:r>
      <w:r w:rsidRPr="009A047D">
        <w:rPr>
          <w:sz w:val="24"/>
          <w:szCs w:val="24"/>
        </w:rPr>
        <w:t>з</w:t>
      </w:r>
      <w:r w:rsidRPr="009A047D">
        <w:rPr>
          <w:spacing w:val="24"/>
          <w:sz w:val="24"/>
          <w:szCs w:val="24"/>
        </w:rPr>
        <w:t xml:space="preserve"> 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10"/>
          <w:sz w:val="24"/>
          <w:szCs w:val="24"/>
        </w:rPr>
        <w:t>и</w:t>
      </w:r>
      <w:r w:rsidRPr="009A047D">
        <w:rPr>
          <w:spacing w:val="9"/>
          <w:sz w:val="24"/>
          <w:szCs w:val="24"/>
        </w:rPr>
        <w:t>те</w:t>
      </w:r>
      <w:r w:rsidRPr="009A047D">
        <w:rPr>
          <w:spacing w:val="10"/>
          <w:sz w:val="24"/>
          <w:szCs w:val="24"/>
        </w:rPr>
        <w:t>р</w:t>
      </w:r>
      <w:r w:rsidRPr="009A047D">
        <w:rPr>
          <w:spacing w:val="9"/>
          <w:sz w:val="24"/>
          <w:szCs w:val="24"/>
        </w:rPr>
        <w:t>ат</w:t>
      </w:r>
      <w:r w:rsidRPr="009A047D">
        <w:rPr>
          <w:spacing w:val="8"/>
          <w:sz w:val="24"/>
          <w:szCs w:val="24"/>
        </w:rPr>
        <w:t>у</w:t>
      </w:r>
      <w:r w:rsidRPr="009A047D">
        <w:rPr>
          <w:spacing w:val="10"/>
          <w:sz w:val="24"/>
          <w:szCs w:val="24"/>
        </w:rPr>
        <w:t>рн</w:t>
      </w:r>
      <w:r w:rsidRPr="009A047D">
        <w:rPr>
          <w:spacing w:val="7"/>
          <w:sz w:val="24"/>
          <w:szCs w:val="24"/>
        </w:rPr>
        <w:t>ы</w:t>
      </w:r>
      <w:r w:rsidRPr="009A047D">
        <w:rPr>
          <w:sz w:val="24"/>
          <w:szCs w:val="24"/>
        </w:rPr>
        <w:t>х</w:t>
      </w:r>
      <w:r w:rsidRPr="009A047D">
        <w:rPr>
          <w:spacing w:val="26"/>
          <w:sz w:val="24"/>
          <w:szCs w:val="24"/>
        </w:rPr>
        <w:t xml:space="preserve"> </w:t>
      </w:r>
      <w:r w:rsidRPr="009A047D">
        <w:rPr>
          <w:spacing w:val="10"/>
          <w:sz w:val="24"/>
          <w:szCs w:val="24"/>
        </w:rPr>
        <w:t>и</w:t>
      </w:r>
      <w:r w:rsidRPr="009A047D">
        <w:rPr>
          <w:spacing w:val="9"/>
          <w:sz w:val="24"/>
          <w:szCs w:val="24"/>
        </w:rPr>
        <w:t>с</w:t>
      </w:r>
      <w:r w:rsidRPr="009A047D">
        <w:rPr>
          <w:spacing w:val="6"/>
          <w:sz w:val="24"/>
          <w:szCs w:val="24"/>
        </w:rPr>
        <w:t>т</w:t>
      </w:r>
      <w:r w:rsidRPr="009A047D">
        <w:rPr>
          <w:spacing w:val="10"/>
          <w:sz w:val="24"/>
          <w:szCs w:val="24"/>
        </w:rPr>
        <w:t>о</w:t>
      </w:r>
      <w:r w:rsidRPr="009A047D">
        <w:rPr>
          <w:spacing w:val="21"/>
          <w:sz w:val="24"/>
          <w:szCs w:val="24"/>
        </w:rPr>
        <w:t>ч</w:t>
      </w:r>
      <w:r w:rsidRPr="009A047D">
        <w:rPr>
          <w:spacing w:val="10"/>
          <w:sz w:val="24"/>
          <w:szCs w:val="24"/>
        </w:rPr>
        <w:t>ни</w:t>
      </w:r>
      <w:r w:rsidRPr="009A047D">
        <w:rPr>
          <w:spacing w:val="9"/>
          <w:sz w:val="24"/>
          <w:szCs w:val="24"/>
        </w:rPr>
        <w:t>к</w:t>
      </w:r>
      <w:r w:rsidRPr="009A047D">
        <w:rPr>
          <w:spacing w:val="10"/>
          <w:sz w:val="24"/>
          <w:szCs w:val="24"/>
        </w:rPr>
        <w:t>о</w:t>
      </w:r>
      <w:r w:rsidRPr="009A047D">
        <w:rPr>
          <w:sz w:val="24"/>
          <w:szCs w:val="24"/>
        </w:rPr>
        <w:t>в</w:t>
      </w:r>
      <w:r w:rsidRPr="009A047D">
        <w:rPr>
          <w:spacing w:val="41"/>
          <w:sz w:val="24"/>
          <w:szCs w:val="24"/>
        </w:rPr>
        <w:t xml:space="preserve"> </w:t>
      </w:r>
      <w:r w:rsidRPr="009A047D">
        <w:rPr>
          <w:spacing w:val="7"/>
          <w:sz w:val="24"/>
          <w:szCs w:val="24"/>
        </w:rPr>
        <w:t>(</w:t>
      </w:r>
      <w:r w:rsidRPr="009A047D">
        <w:rPr>
          <w:spacing w:val="10"/>
          <w:sz w:val="24"/>
          <w:szCs w:val="24"/>
        </w:rPr>
        <w:t>ци</w:t>
      </w:r>
      <w:r w:rsidRPr="009A047D">
        <w:rPr>
          <w:spacing w:val="9"/>
          <w:sz w:val="24"/>
          <w:szCs w:val="24"/>
        </w:rPr>
        <w:t>т</w:t>
      </w:r>
      <w:r w:rsidRPr="009A047D">
        <w:rPr>
          <w:spacing w:val="7"/>
          <w:sz w:val="24"/>
          <w:szCs w:val="24"/>
        </w:rPr>
        <w:t>и</w:t>
      </w:r>
      <w:r w:rsidRPr="009A047D">
        <w:rPr>
          <w:spacing w:val="10"/>
          <w:sz w:val="24"/>
          <w:szCs w:val="24"/>
        </w:rPr>
        <w:t>ро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7"/>
          <w:sz w:val="24"/>
          <w:szCs w:val="24"/>
        </w:rPr>
        <w:t>ан</w:t>
      </w:r>
      <w:r w:rsidRPr="009A047D">
        <w:rPr>
          <w:spacing w:val="10"/>
          <w:sz w:val="24"/>
          <w:szCs w:val="24"/>
        </w:rPr>
        <w:t>и</w:t>
      </w:r>
      <w:r w:rsidRPr="009A047D">
        <w:rPr>
          <w:sz w:val="24"/>
          <w:szCs w:val="24"/>
        </w:rPr>
        <w:t>е</w:t>
      </w:r>
      <w:r w:rsidRPr="009A047D">
        <w:rPr>
          <w:spacing w:val="42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с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10"/>
          <w:sz w:val="24"/>
          <w:szCs w:val="24"/>
        </w:rPr>
        <w:t>о</w:t>
      </w:r>
      <w:r w:rsidRPr="009A047D">
        <w:rPr>
          <w:sz w:val="24"/>
          <w:szCs w:val="24"/>
        </w:rPr>
        <w:t>в</w:t>
      </w:r>
      <w:r w:rsidRPr="009A047D">
        <w:rPr>
          <w:spacing w:val="41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а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9"/>
          <w:sz w:val="24"/>
          <w:szCs w:val="24"/>
        </w:rPr>
        <w:t>т</w:t>
      </w:r>
      <w:r w:rsidRPr="009A047D">
        <w:rPr>
          <w:spacing w:val="10"/>
          <w:sz w:val="24"/>
          <w:szCs w:val="24"/>
        </w:rPr>
        <w:t>ор</w:t>
      </w:r>
      <w:r w:rsidRPr="009A047D">
        <w:rPr>
          <w:spacing w:val="9"/>
          <w:sz w:val="24"/>
          <w:szCs w:val="24"/>
        </w:rPr>
        <w:t>а)</w:t>
      </w:r>
      <w:r w:rsidRPr="009A047D">
        <w:rPr>
          <w:sz w:val="24"/>
          <w:szCs w:val="24"/>
        </w:rPr>
        <w:t>,</w:t>
      </w:r>
      <w:r w:rsidRPr="009A047D">
        <w:rPr>
          <w:spacing w:val="41"/>
          <w:sz w:val="24"/>
          <w:szCs w:val="24"/>
        </w:rPr>
        <w:t xml:space="preserve"> </w:t>
      </w:r>
      <w:r w:rsidRPr="009A047D">
        <w:rPr>
          <w:sz w:val="24"/>
          <w:szCs w:val="24"/>
        </w:rPr>
        <w:t>в</w:t>
      </w:r>
      <w:r w:rsidRPr="009A047D">
        <w:rPr>
          <w:spacing w:val="39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текст</w:t>
      </w:r>
      <w:r w:rsidRPr="009A047D">
        <w:rPr>
          <w:sz w:val="24"/>
          <w:szCs w:val="24"/>
        </w:rPr>
        <w:t>е</w:t>
      </w:r>
      <w:r w:rsidRPr="009A047D">
        <w:rPr>
          <w:spacing w:val="42"/>
          <w:sz w:val="24"/>
          <w:szCs w:val="24"/>
        </w:rPr>
        <w:t xml:space="preserve"> </w:t>
      </w:r>
      <w:r w:rsidRPr="009A047D">
        <w:rPr>
          <w:spacing w:val="10"/>
          <w:sz w:val="24"/>
          <w:szCs w:val="24"/>
        </w:rPr>
        <w:t>до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9"/>
          <w:sz w:val="24"/>
          <w:szCs w:val="24"/>
        </w:rPr>
        <w:t>ж</w:t>
      </w:r>
      <w:r w:rsidRPr="009A047D">
        <w:rPr>
          <w:spacing w:val="7"/>
          <w:sz w:val="24"/>
          <w:szCs w:val="24"/>
        </w:rPr>
        <w:t>н</w:t>
      </w:r>
      <w:r w:rsidRPr="009A047D">
        <w:rPr>
          <w:sz w:val="24"/>
          <w:szCs w:val="24"/>
        </w:rPr>
        <w:t>ы</w:t>
      </w:r>
      <w:r w:rsidRPr="009A047D">
        <w:rPr>
          <w:spacing w:val="43"/>
          <w:sz w:val="24"/>
          <w:szCs w:val="24"/>
        </w:rPr>
        <w:t xml:space="preserve"> </w:t>
      </w:r>
      <w:r w:rsidRPr="009A047D">
        <w:rPr>
          <w:spacing w:val="7"/>
          <w:sz w:val="24"/>
          <w:szCs w:val="24"/>
        </w:rPr>
        <w:t>бы</w:t>
      </w:r>
      <w:r w:rsidRPr="009A047D">
        <w:rPr>
          <w:spacing w:val="9"/>
          <w:sz w:val="24"/>
          <w:szCs w:val="24"/>
        </w:rPr>
        <w:t>т</w:t>
      </w:r>
      <w:r w:rsidRPr="009A047D">
        <w:rPr>
          <w:sz w:val="24"/>
          <w:szCs w:val="24"/>
        </w:rPr>
        <w:t>ь</w:t>
      </w:r>
      <w:r w:rsidRPr="009A047D">
        <w:rPr>
          <w:spacing w:val="41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с</w:t>
      </w:r>
      <w:r w:rsidRPr="009A047D">
        <w:rPr>
          <w:spacing w:val="10"/>
          <w:sz w:val="24"/>
          <w:szCs w:val="24"/>
        </w:rPr>
        <w:t>д</w:t>
      </w:r>
      <w:r w:rsidRPr="009A047D">
        <w:rPr>
          <w:spacing w:val="9"/>
          <w:sz w:val="24"/>
          <w:szCs w:val="24"/>
        </w:rPr>
        <w:t>е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9"/>
          <w:sz w:val="24"/>
          <w:szCs w:val="24"/>
        </w:rPr>
        <w:t>а</w:t>
      </w:r>
      <w:r w:rsidRPr="009A047D">
        <w:rPr>
          <w:spacing w:val="10"/>
          <w:sz w:val="24"/>
          <w:szCs w:val="24"/>
        </w:rPr>
        <w:t>н</w:t>
      </w:r>
      <w:r w:rsidRPr="009A047D">
        <w:rPr>
          <w:sz w:val="24"/>
          <w:szCs w:val="24"/>
        </w:rPr>
        <w:t>ы</w:t>
      </w:r>
      <w:r w:rsidRPr="009A047D">
        <w:rPr>
          <w:spacing w:val="43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с</w:t>
      </w:r>
      <w:r w:rsidRPr="009A047D">
        <w:rPr>
          <w:spacing w:val="8"/>
          <w:sz w:val="24"/>
          <w:szCs w:val="24"/>
        </w:rPr>
        <w:t>о</w:t>
      </w:r>
      <w:r w:rsidRPr="009A047D">
        <w:rPr>
          <w:spacing w:val="10"/>
          <w:sz w:val="24"/>
          <w:szCs w:val="24"/>
        </w:rPr>
        <w:t>о</w:t>
      </w:r>
      <w:r w:rsidRPr="009A047D">
        <w:rPr>
          <w:sz w:val="24"/>
          <w:szCs w:val="24"/>
        </w:rPr>
        <w:t>т</w:t>
      </w:r>
      <w:r w:rsidRPr="009A047D">
        <w:rPr>
          <w:spacing w:val="8"/>
          <w:sz w:val="24"/>
          <w:szCs w:val="24"/>
        </w:rPr>
        <w:t>в</w:t>
      </w:r>
      <w:r w:rsidRPr="009A047D">
        <w:rPr>
          <w:spacing w:val="9"/>
          <w:sz w:val="24"/>
          <w:szCs w:val="24"/>
        </w:rPr>
        <w:t>етст</w:t>
      </w:r>
      <w:r w:rsidRPr="009A047D">
        <w:rPr>
          <w:spacing w:val="11"/>
          <w:sz w:val="24"/>
          <w:szCs w:val="24"/>
        </w:rPr>
        <w:t>в</w:t>
      </w:r>
      <w:r w:rsidRPr="009A047D">
        <w:rPr>
          <w:spacing w:val="8"/>
          <w:sz w:val="24"/>
          <w:szCs w:val="24"/>
        </w:rPr>
        <w:t>ую</w:t>
      </w:r>
      <w:r w:rsidRPr="009A047D">
        <w:rPr>
          <w:spacing w:val="9"/>
          <w:sz w:val="24"/>
          <w:szCs w:val="24"/>
        </w:rPr>
        <w:t>щ</w:t>
      </w:r>
      <w:r w:rsidRPr="009A047D">
        <w:rPr>
          <w:spacing w:val="10"/>
          <w:sz w:val="24"/>
          <w:szCs w:val="24"/>
        </w:rPr>
        <w:t>и</w:t>
      </w:r>
      <w:r w:rsidRPr="009A047D">
        <w:rPr>
          <w:sz w:val="24"/>
          <w:szCs w:val="24"/>
        </w:rPr>
        <w:t>е</w:t>
      </w:r>
      <w:r w:rsidRPr="009A047D">
        <w:rPr>
          <w:spacing w:val="63"/>
          <w:sz w:val="24"/>
          <w:szCs w:val="24"/>
        </w:rPr>
        <w:t xml:space="preserve"> </w:t>
      </w:r>
      <w:r w:rsidRPr="009A047D">
        <w:rPr>
          <w:spacing w:val="9"/>
          <w:sz w:val="24"/>
          <w:szCs w:val="24"/>
        </w:rPr>
        <w:t>сс</w:t>
      </w:r>
      <w:r w:rsidRPr="009A047D">
        <w:rPr>
          <w:spacing w:val="10"/>
          <w:sz w:val="24"/>
          <w:szCs w:val="24"/>
        </w:rPr>
        <w:t>ы</w:t>
      </w:r>
      <w:r w:rsidRPr="009A047D">
        <w:rPr>
          <w:spacing w:val="8"/>
          <w:sz w:val="24"/>
          <w:szCs w:val="24"/>
        </w:rPr>
        <w:t>л</w:t>
      </w:r>
      <w:r w:rsidRPr="009A047D">
        <w:rPr>
          <w:spacing w:val="9"/>
          <w:sz w:val="24"/>
          <w:szCs w:val="24"/>
        </w:rPr>
        <w:t>к</w:t>
      </w:r>
      <w:r w:rsidRPr="009A047D">
        <w:rPr>
          <w:spacing w:val="10"/>
          <w:sz w:val="24"/>
          <w:szCs w:val="24"/>
        </w:rPr>
        <w:t>и</w:t>
      </w:r>
      <w:r w:rsidRPr="009A047D">
        <w:rPr>
          <w:sz w:val="24"/>
          <w:szCs w:val="24"/>
        </w:rPr>
        <w:t xml:space="preserve">. Ссылка – это совокупность библиографических сведений о цитируемом, рассматриваемом или упоминаемом в тексте работы (проекта) другом документе. Оформление ссылок регламентируется ГОСТ Р 7.0.5-2008 «Библиографическая ссылка». </w:t>
      </w:r>
    </w:p>
    <w:p w:rsidR="00856F85" w:rsidRPr="00D05592" w:rsidRDefault="00856F85" w:rsidP="00DE7FE1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lastRenderedPageBreak/>
        <w:t>Делая в работе ссылки на литературные и другие источники, необходимо соблюдать следующие требования цитирования: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rFonts w:eastAsia="Calibri"/>
          <w:sz w:val="24"/>
          <w:szCs w:val="24"/>
          <w:lang w:eastAsia="en-US"/>
        </w:rPr>
        <w:t>Цитирование должно быть полным, без произвольного сокращения цитируемого текста и без искажений мысли автора. Пропуск слов, предложений, абзацев при цитировании допускается без искажения цитируемого текста и обозначается многоточием. Оно ставится в любом месте цитаты (в начале, в середине, в конце)</w:t>
      </w:r>
      <w:r>
        <w:rPr>
          <w:sz w:val="24"/>
          <w:szCs w:val="24"/>
        </w:rPr>
        <w:t xml:space="preserve">.Если </w:t>
      </w:r>
      <w:r w:rsidRPr="00D05592">
        <w:rPr>
          <w:sz w:val="24"/>
          <w:szCs w:val="24"/>
        </w:rPr>
        <w:t>перед опущенным текстом или за ним стоял знак препинания, то он не сохраняется.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При цитировании каждая цитата должна сопровождаться ссылкой на источник.</w:t>
      </w:r>
    </w:p>
    <w:p w:rsidR="00856F85" w:rsidRPr="009A047D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z w:val="24"/>
          <w:szCs w:val="24"/>
        </w:rPr>
        <w:t>При непрямом цитировании (при пересказе, при изложении мыслей других авторов своими словами), следует предельно точно и корректно излагать мысли автора, а также давать соответствующие ссылки на источник.</w:t>
      </w:r>
    </w:p>
    <w:p w:rsidR="00856F85" w:rsidRDefault="00856F85" w:rsidP="00DE7FE1">
      <w:pPr>
        <w:pStyle w:val="a9"/>
        <w:spacing w:line="360" w:lineRule="auto"/>
        <w:ind w:left="0" w:right="114"/>
        <w:jc w:val="both"/>
        <w:rPr>
          <w:sz w:val="24"/>
          <w:szCs w:val="24"/>
        </w:rPr>
      </w:pP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 w:rsidRPr="00D05592">
        <w:rPr>
          <w:spacing w:val="62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 w:rsidRPr="00D05592">
        <w:rPr>
          <w:spacing w:val="61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с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 w:rsidRPr="00D05592">
        <w:rPr>
          <w:spacing w:val="62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ф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я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тс</w:t>
      </w:r>
      <w:r w:rsidRPr="00D05592">
        <w:rPr>
          <w:sz w:val="24"/>
          <w:szCs w:val="24"/>
        </w:rPr>
        <w:t>я</w:t>
      </w:r>
      <w:r w:rsidRPr="00D05592">
        <w:rPr>
          <w:spacing w:val="6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</w:t>
      </w:r>
      <w:r w:rsidRPr="00D05592">
        <w:rPr>
          <w:sz w:val="24"/>
          <w:szCs w:val="24"/>
        </w:rPr>
        <w:t>о</w:t>
      </w:r>
      <w:r w:rsidRPr="00D05592">
        <w:rPr>
          <w:spacing w:val="6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ст</w:t>
      </w:r>
      <w:r w:rsidRPr="00D05592">
        <w:rPr>
          <w:sz w:val="24"/>
          <w:szCs w:val="24"/>
        </w:rPr>
        <w:t>у</w:t>
      </w:r>
      <w:r w:rsidRPr="00D05592">
        <w:rPr>
          <w:spacing w:val="60"/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др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х</w:t>
      </w:r>
      <w:r w:rsidRPr="00D05592">
        <w:rPr>
          <w:spacing w:val="21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ск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б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.</w:t>
      </w:r>
      <w:r w:rsidRPr="00D05592">
        <w:rPr>
          <w:spacing w:val="48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ача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а</w:t>
      </w:r>
      <w:r w:rsidRPr="00D05592">
        <w:rPr>
          <w:spacing w:val="49"/>
          <w:sz w:val="24"/>
          <w:szCs w:val="24"/>
        </w:rPr>
        <w:t xml:space="preserve">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 w:rsidRPr="00D05592">
        <w:rPr>
          <w:spacing w:val="49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z w:val="24"/>
          <w:szCs w:val="24"/>
        </w:rPr>
        <w:t>р</w:t>
      </w:r>
      <w:r w:rsidRPr="00D05592">
        <w:rPr>
          <w:spacing w:val="61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а</w:t>
      </w:r>
      <w:r w:rsidRPr="00D05592">
        <w:rPr>
          <w:spacing w:val="47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 w:rsidRPr="00D05592">
        <w:rPr>
          <w:spacing w:val="48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7"/>
          <w:sz w:val="24"/>
          <w:szCs w:val="24"/>
        </w:rPr>
        <w:t>п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использованных источников</w:t>
      </w:r>
      <w:r>
        <w:rPr>
          <w:spacing w:val="10"/>
          <w:sz w:val="24"/>
          <w:szCs w:val="24"/>
        </w:rPr>
        <w:t xml:space="preserve"> </w:t>
      </w:r>
      <w:r w:rsidRPr="00D05592">
        <w:rPr>
          <w:sz w:val="24"/>
          <w:szCs w:val="24"/>
        </w:rPr>
        <w:t>,</w:t>
      </w:r>
      <w:r w:rsidRPr="00D05592">
        <w:rPr>
          <w:spacing w:val="31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2"/>
          <w:sz w:val="24"/>
          <w:szCs w:val="24"/>
        </w:rPr>
        <w:t>т</w:t>
      </w:r>
      <w:r w:rsidRPr="00D05592">
        <w:rPr>
          <w:spacing w:val="9"/>
          <w:sz w:val="24"/>
          <w:szCs w:val="24"/>
        </w:rPr>
        <w:t>е</w:t>
      </w:r>
      <w:r w:rsidRPr="00D05592">
        <w:rPr>
          <w:sz w:val="24"/>
          <w:szCs w:val="24"/>
        </w:rPr>
        <w:t>м</w:t>
      </w:r>
      <w:r w:rsidRPr="00D05592">
        <w:rPr>
          <w:spacing w:val="57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 w:rsidRPr="00D05592">
        <w:rPr>
          <w:spacing w:val="33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ц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.</w:t>
      </w:r>
      <w:r w:rsidRPr="00D05592">
        <w:rPr>
          <w:spacing w:val="31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при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>:</w:t>
      </w:r>
      <w:r w:rsidRPr="00D05592">
        <w:rPr>
          <w:spacing w:val="42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8"/>
          <w:sz w:val="24"/>
          <w:szCs w:val="24"/>
        </w:rPr>
        <w:t>15</w:t>
      </w:r>
      <w:r w:rsidRPr="00D05592">
        <w:rPr>
          <w:sz w:val="24"/>
          <w:szCs w:val="24"/>
        </w:rPr>
        <w:t>,</w:t>
      </w:r>
      <w:r w:rsidRPr="00D05592">
        <w:rPr>
          <w:spacing w:val="31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12"/>
          <w:sz w:val="24"/>
          <w:szCs w:val="24"/>
        </w:rPr>
        <w:t>4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 w:rsidRPr="00D05592">
        <w:rPr>
          <w:spacing w:val="31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11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 w:rsidRPr="00D05592">
        <w:rPr>
          <w:spacing w:val="56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z w:val="24"/>
          <w:szCs w:val="24"/>
        </w:rPr>
        <w:t xml:space="preserve">ы </w:t>
      </w:r>
      <w:r w:rsidRPr="00D05592">
        <w:rPr>
          <w:spacing w:val="10"/>
          <w:sz w:val="24"/>
          <w:szCs w:val="24"/>
        </w:rPr>
        <w:t>оп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аемс</w:t>
      </w:r>
      <w:r w:rsidRPr="00D05592">
        <w:rPr>
          <w:sz w:val="24"/>
          <w:szCs w:val="24"/>
        </w:rPr>
        <w:t>я</w:t>
      </w:r>
      <w:r w:rsidRPr="00D05592">
        <w:rPr>
          <w:spacing w:val="61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 w:rsidRPr="00D05592">
        <w:rPr>
          <w:spacing w:val="35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14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-т</w:t>
      </w:r>
      <w:r w:rsidRPr="00D05592">
        <w:rPr>
          <w:sz w:val="24"/>
          <w:szCs w:val="24"/>
        </w:rPr>
        <w:t>о</w:t>
      </w:r>
      <w:r w:rsidRPr="00D05592">
        <w:rPr>
          <w:spacing w:val="36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 w:rsidRPr="00D05592">
        <w:rPr>
          <w:spacing w:val="17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z w:val="24"/>
          <w:szCs w:val="24"/>
        </w:rPr>
        <w:t>,</w:t>
      </w:r>
      <w:r w:rsidRPr="00D05592">
        <w:rPr>
          <w:spacing w:val="3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8"/>
          <w:sz w:val="24"/>
          <w:szCs w:val="24"/>
        </w:rPr>
        <w:t>зл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же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е</w:t>
      </w:r>
      <w:r w:rsidRPr="00D05592">
        <w:rPr>
          <w:spacing w:val="35"/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 w:rsidRPr="00D05592">
        <w:rPr>
          <w:spacing w:val="3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ге</w:t>
      </w:r>
      <w:r w:rsidRPr="00D05592">
        <w:rPr>
          <w:sz w:val="24"/>
          <w:szCs w:val="24"/>
        </w:rPr>
        <w:t>,</w:t>
      </w:r>
      <w:r w:rsidRPr="00D05592">
        <w:rPr>
          <w:spacing w:val="3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z w:val="24"/>
          <w:szCs w:val="24"/>
        </w:rPr>
        <w:t>о</w:t>
      </w:r>
      <w:r w:rsidRPr="00D05592">
        <w:rPr>
          <w:spacing w:val="36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 w:rsidRPr="00D05592">
        <w:rPr>
          <w:spacing w:val="5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та</w:t>
      </w:r>
      <w:r w:rsidRPr="00D05592">
        <w:rPr>
          <w:spacing w:val="12"/>
          <w:sz w:val="24"/>
          <w:szCs w:val="24"/>
        </w:rPr>
        <w:t>к</w:t>
      </w:r>
      <w:r w:rsidRPr="00D05592">
        <w:rPr>
          <w:sz w:val="24"/>
          <w:szCs w:val="24"/>
        </w:rPr>
        <w:t>:</w:t>
      </w:r>
      <w:r w:rsidRPr="00D05592">
        <w:rPr>
          <w:spacing w:val="55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8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,</w:t>
      </w:r>
      <w:r w:rsidRPr="00D05592">
        <w:rPr>
          <w:spacing w:val="55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.</w:t>
      </w:r>
      <w:r w:rsidRPr="00D05592">
        <w:rPr>
          <w:spacing w:val="11"/>
          <w:sz w:val="24"/>
          <w:szCs w:val="24"/>
        </w:rPr>
        <w:t>е</w:t>
      </w:r>
      <w:r w:rsidRPr="00D05592">
        <w:rPr>
          <w:sz w:val="24"/>
          <w:szCs w:val="24"/>
        </w:rPr>
        <w:t>.</w:t>
      </w:r>
      <w:r w:rsidRPr="00D05592">
        <w:rPr>
          <w:spacing w:val="55"/>
          <w:sz w:val="24"/>
          <w:szCs w:val="24"/>
        </w:rPr>
        <w:t xml:space="preserve">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</w:t>
      </w:r>
      <w:r w:rsidRPr="00D05592">
        <w:rPr>
          <w:spacing w:val="11"/>
          <w:sz w:val="24"/>
          <w:szCs w:val="24"/>
        </w:rPr>
        <w:t>с</w:t>
      </w:r>
      <w:r w:rsidRPr="00D05592">
        <w:rPr>
          <w:sz w:val="24"/>
          <w:szCs w:val="24"/>
        </w:rPr>
        <w:t>я</w:t>
      </w:r>
      <w:r w:rsidRPr="00D05592">
        <w:rPr>
          <w:spacing w:val="5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о</w:t>
      </w:r>
      <w:r w:rsidRPr="00D05592">
        <w:rPr>
          <w:spacing w:val="5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 w:rsidRPr="00D05592">
        <w:rPr>
          <w:spacing w:val="52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z w:val="24"/>
          <w:szCs w:val="24"/>
        </w:rPr>
        <w:t>.</w:t>
      </w:r>
      <w:r w:rsidRPr="00D05592">
        <w:rPr>
          <w:spacing w:val="53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 xml:space="preserve">и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ь</w:t>
      </w:r>
      <w:r w:rsidRPr="00D05592">
        <w:rPr>
          <w:spacing w:val="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про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еж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6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 w:rsidRPr="00D05592">
        <w:rPr>
          <w:spacing w:val="5"/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 w:rsidRPr="00D05592">
        <w:rPr>
          <w:spacing w:val="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еск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х</w:t>
      </w:r>
      <w:r w:rsidRPr="00D05592">
        <w:rPr>
          <w:spacing w:val="6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 w:rsidRPr="00D05592">
        <w:rPr>
          <w:spacing w:val="4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,</w:t>
      </w:r>
      <w:r w:rsidRPr="00D05592">
        <w:rPr>
          <w:spacing w:val="2"/>
          <w:sz w:val="24"/>
          <w:szCs w:val="24"/>
        </w:rPr>
        <w:t xml:space="preserve"> </w:t>
      </w:r>
      <w:r w:rsidRPr="00D05592">
        <w:rPr>
          <w:spacing w:val="6"/>
          <w:sz w:val="24"/>
          <w:szCs w:val="24"/>
        </w:rPr>
        <w:t>т</w:t>
      </w:r>
      <w:r w:rsidRPr="00D05592">
        <w:rPr>
          <w:sz w:val="24"/>
          <w:szCs w:val="24"/>
        </w:rPr>
        <w:t xml:space="preserve">о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1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</w:t>
      </w:r>
      <w:r w:rsidRPr="00D05592">
        <w:rPr>
          <w:sz w:val="24"/>
          <w:szCs w:val="24"/>
        </w:rPr>
        <w:t>м</w:t>
      </w:r>
      <w:r w:rsidRPr="00D05592">
        <w:rPr>
          <w:spacing w:val="4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 w:rsidRPr="00D05592">
        <w:rPr>
          <w:spacing w:val="42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щ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м</w:t>
      </w:r>
      <w:r w:rsidRPr="00D05592">
        <w:rPr>
          <w:spacing w:val="41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обр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16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 xml:space="preserve">: 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2</w:t>
      </w:r>
      <w:r w:rsidRPr="00D05592">
        <w:rPr>
          <w:spacing w:val="10"/>
          <w:sz w:val="24"/>
          <w:szCs w:val="24"/>
        </w:rPr>
        <w:t>;</w:t>
      </w:r>
      <w:r w:rsidRPr="00D05592">
        <w:rPr>
          <w:spacing w:val="8"/>
          <w:sz w:val="24"/>
          <w:szCs w:val="24"/>
        </w:rPr>
        <w:t>4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9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 w:rsidRPr="00D05592">
        <w:rPr>
          <w:spacing w:val="41"/>
          <w:sz w:val="24"/>
          <w:szCs w:val="24"/>
        </w:rPr>
        <w:t xml:space="preserve"> </w:t>
      </w:r>
      <w:r w:rsidRPr="005F5F0D">
        <w:rPr>
          <w:spacing w:val="10"/>
          <w:sz w:val="24"/>
          <w:szCs w:val="24"/>
        </w:rPr>
        <w:t>1</w:t>
      </w:r>
      <w:r w:rsidRPr="005F5F0D">
        <w:rPr>
          <w:sz w:val="24"/>
          <w:szCs w:val="24"/>
        </w:rPr>
        <w:t>2</w:t>
      </w:r>
      <w:r w:rsidRPr="005F5F0D">
        <w:rPr>
          <w:spacing w:val="42"/>
          <w:sz w:val="24"/>
          <w:szCs w:val="24"/>
        </w:rPr>
        <w:t xml:space="preserve"> </w:t>
      </w:r>
      <w:r w:rsidRPr="00D05592">
        <w:rPr>
          <w:sz w:val="24"/>
          <w:szCs w:val="24"/>
        </w:rPr>
        <w:t>и</w:t>
      </w:r>
      <w:r w:rsidRPr="00D05592">
        <w:rPr>
          <w:spacing w:val="42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4</w:t>
      </w:r>
      <w:r w:rsidRPr="00D05592">
        <w:rPr>
          <w:sz w:val="24"/>
          <w:szCs w:val="24"/>
        </w:rPr>
        <w:t>5</w:t>
      </w:r>
      <w:r w:rsidRPr="00D05592">
        <w:rPr>
          <w:spacing w:val="44"/>
          <w:sz w:val="24"/>
          <w:szCs w:val="24"/>
        </w:rPr>
        <w:t xml:space="preserve"> </w:t>
      </w:r>
      <w:r w:rsidRPr="00D05592">
        <w:rPr>
          <w:sz w:val="24"/>
          <w:szCs w:val="24"/>
        </w:rPr>
        <w:t>–</w:t>
      </w:r>
      <w:r w:rsidRPr="00D05592">
        <w:rPr>
          <w:spacing w:val="44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 w:rsidRPr="00D05592">
        <w:rPr>
          <w:spacing w:val="5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 w:rsidRPr="00D05592">
        <w:rPr>
          <w:spacing w:val="19"/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 w:rsidRPr="00D05592">
        <w:rPr>
          <w:spacing w:val="17"/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пи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>а</w:t>
      </w:r>
      <w:r w:rsidRPr="00D05592">
        <w:rPr>
          <w:spacing w:val="15"/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1"/>
          <w:sz w:val="24"/>
          <w:szCs w:val="24"/>
        </w:rPr>
        <w:t>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ры</w:t>
      </w:r>
      <w:r w:rsidRPr="00D05592">
        <w:rPr>
          <w:sz w:val="24"/>
          <w:szCs w:val="24"/>
        </w:rPr>
        <w:t>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Цифровой материал может быть изложен в виде таблиц. Таблицы располагаются в основной части  (выравнивание – по центру). Нумерация таблиц последовательно-сквозная, располагается над таблицей (Таблица 1, Таблица 2 и т.д.), выравнивание – по правому краю. Со следующей строки дается название таблицы, выравнивание – по центру. Выделение нумерации и названия таблицы жирным шрифтом и курсивом не рекомендуется. Текст в таблице печатается шрифтом Times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New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Roman 12, интервал - 1,0, выравнивание по левому краю. В случае если таблица разрывается и часть переносится на другой лист, то пронумерованные столбцы «шапки» таблицы начинают новую страницу. Под таблицей допустимо примечание (при наличии): шрифт </w:t>
      </w:r>
      <w:r>
        <w:rPr>
          <w:sz w:val="24"/>
          <w:szCs w:val="24"/>
        </w:rPr>
        <w:t>–</w:t>
      </w:r>
      <w:r w:rsidRPr="00D05592">
        <w:rPr>
          <w:sz w:val="24"/>
          <w:szCs w:val="24"/>
        </w:rPr>
        <w:t xml:space="preserve"> New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Roman 12, выравнивание – по ширине, абзацный отступ – 1,25 см.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Оформление списка использованных источников осуществляется в соответствии с </w:t>
      </w:r>
      <w:r w:rsidRPr="00D05592">
        <w:rPr>
          <w:sz w:val="24"/>
          <w:szCs w:val="24"/>
          <w:shd w:val="clear" w:color="auto" w:fill="FFFFFF"/>
        </w:rPr>
        <w:t>ГОСТ 7.1-2003. № 332-ст «Библиографическая запись. Библиографическое описание»</w:t>
      </w:r>
    </w:p>
    <w:p w:rsidR="00856F85" w:rsidRPr="009A047D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823D8">
        <w:rPr>
          <w:sz w:val="24"/>
          <w:szCs w:val="24"/>
        </w:rPr>
        <w:t xml:space="preserve">При оформлении списка использованных источников </w:t>
      </w:r>
      <w:r>
        <w:rPr>
          <w:sz w:val="24"/>
          <w:szCs w:val="24"/>
        </w:rPr>
        <w:t>учитывается следующая структура:</w:t>
      </w:r>
    </w:p>
    <w:p w:rsidR="00856F85" w:rsidRPr="00D05592" w:rsidRDefault="00856F85" w:rsidP="00DE7FE1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lastRenderedPageBreak/>
        <w:t>а) Источники (законодательные материалы, делопроизводственные документы, статистические источники, источники личного происхождения (мемуары, дневники, переписка), стандарты, правила, инструкции, архивные документы);</w:t>
      </w:r>
    </w:p>
    <w:p w:rsidR="00856F85" w:rsidRPr="00D05592" w:rsidRDefault="00856F85" w:rsidP="00DE7FE1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б) Литература (монографии, сборники, многотомные издания, учебно-методическая литература, статьи из сборников и периодических изданий, рецензии, авторефераты диссертаций, в том числе и на электронных носителях);</w:t>
      </w:r>
    </w:p>
    <w:p w:rsidR="00856F85" w:rsidRPr="00D05592" w:rsidRDefault="00856F85" w:rsidP="00DE7FE1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в) Ресурсы Интернет (сайты, порталы).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«Литература» и «Ресурсы Интернет» издания располагаются по алфавиту фамилий авторов и заглавий изданий.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Источники и литература на иностранных языках приводятся в соответствующем разделе списка использованных источников после кириллического алфавитного ряда. Издания указываются в латинском алфавите. Список имеет сквозную единую нумерацию, следующую через все разделы.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«Ресурсы Интернет» при составлении ссылок на электронные ресурсы следует указывать обозначение материалов для электронных ресурсов –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системные требования приводят в том случае, когда для доступа  к документу нужно специальное программное обеспечение, например Adobe Acrobat Reader, PowerPoint и т.п.;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сведения об ограничении доступа приводят в том случае, если доступ к документу возможен, например, из какого-то конкретного места (локальной сети, организации,   для   сети   которой   доступ   открыт),   только   для  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в сведениях не указывают ничего;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дата обновления документа или его части указывается в том случае, если она зафиксирована на сайте;</w:t>
      </w:r>
    </w:p>
    <w:p w:rsidR="00856F85" w:rsidRPr="00D05592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электронный адрес,</w:t>
      </w:r>
    </w:p>
    <w:p w:rsidR="00856F85" w:rsidRPr="001E1F9E" w:rsidRDefault="00856F85" w:rsidP="00DE7FE1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1E1F9E">
        <w:rPr>
          <w:sz w:val="24"/>
          <w:szCs w:val="24"/>
        </w:rPr>
        <w:t>дата обращения к документу – это та дата, когда человек, составляющий ссылку, данный документ открывал, и этот документ был доступен.</w:t>
      </w:r>
    </w:p>
    <w:p w:rsidR="00856F85" w:rsidRPr="00D05592" w:rsidRDefault="00856F85" w:rsidP="00DE7FE1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Число и объем приложений не ограничивается.</w:t>
      </w:r>
    </w:p>
    <w:p w:rsidR="00DC2C3F" w:rsidRPr="004240A3" w:rsidRDefault="00874A3B" w:rsidP="004240A3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495150248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4. Защита курсовой работы</w:t>
      </w:r>
      <w:bookmarkEnd w:id="4"/>
    </w:p>
    <w:p w:rsidR="00DC2C3F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 xml:space="preserve">Выполненную полностью работу студент сдает преподавателю на проверку. Преподаватель готовит отзыв на курсовую работу. Если работа выполнена не в </w:t>
      </w:r>
      <w:r w:rsidRPr="002E596D">
        <w:lastRenderedPageBreak/>
        <w:t>соответствии с требованиями, она возвращается автору для доработки. Затем студент защищает ее в заранее установленные в задании и в учебном плане сроки. К защите допускаются студенты, в установленные сроки представившие на проверку курсовые работы, отвечающие предъявляемым к ним настоящими методическими рекомендациями требованиям. Кроме краткого доклада студента по теме исследования, она включает ответы на вопросы и замечания преподавателя.</w:t>
      </w:r>
    </w:p>
    <w:p w:rsidR="00DC2C3F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 xml:space="preserve">Во время защиты курсовой работы студент может использовать презентацию. Презентация - системный итог исследовательской работы студента, в нее вынесены все основные результаты исследовательской деятельности. </w:t>
      </w:r>
    </w:p>
    <w:p w:rsidR="00DC2C3F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 xml:space="preserve">Для оптимального отбора содержания материала работы в презентации необходимо выделить ключевые понятия, теории, проблемы, которые раскрываются в презентации в виде схем, диаграмм, таблиц, с указанием авторов. На каждом слайде определяется заголовок по содержанию материала. </w:t>
      </w:r>
    </w:p>
    <w:p w:rsidR="00DC2C3F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 xml:space="preserve">Объем материала, представленного в одном слайде должен отражать в основном заголовок слайда. Для оформления слайдов презентации рекомендуется использовать простые шаблоны без анимации, соблюдать единый стиль оформления всех слайдов. Не рекомендуется на одном слайде использовать более 3 цветов: один для фона, один для заголовков, один для текста. Смена слайдов устанавливается по щелчку без времени.                Шрифт выбираемый для презентации должен обеспечивать читаемость на экране и быть в пределах размеров - 18-72 пт, что обеспечивает презентабельность представленной информации. Шрифт на слайдах презентации должен соответствовать выбранному шаблону оформления. Не следует использовать разные шрифты в одной презентации. При копировании текста из программы Word на слайд он должен быть вставлен в текстовые рамки на слайде. Алгоритм выстраивания презентации соответствует логической структуре работы и отражает последовательность ее этапов. Независимо от алгоритма выстраивания презентации, следующие слайды являются обязательными. В содержание первого слайда выносится полное наименование образовательного учреждения, согласно уставу, тема курсовой работы, фамилия, имя, отчество студента, фамилия, имя, отчество руководителя. В презентации материал целесообразнее представлять в виде таблиц, моделей, программ. </w:t>
      </w:r>
    </w:p>
    <w:p w:rsidR="00DC2C3F" w:rsidRPr="00856F85" w:rsidRDefault="00874A3B" w:rsidP="00856F85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>На защите студент должен свободно ориентироваться в любом вопросе своего исследования и давать исчерпывающие ответы на вопросы и замечания по нему.</w:t>
      </w:r>
    </w:p>
    <w:p w:rsidR="00DC2C3F" w:rsidRPr="004240A3" w:rsidRDefault="00874A3B" w:rsidP="004240A3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495150249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Критерии оценки курсовой работы</w:t>
      </w:r>
      <w:bookmarkEnd w:id="5"/>
    </w:p>
    <w:p w:rsidR="009D5E24" w:rsidRPr="002E596D" w:rsidRDefault="00874A3B" w:rsidP="002E596D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color w:val="000000"/>
          <w:lang w:eastAsia="en-US"/>
        </w:rPr>
      </w:pPr>
      <w:r w:rsidRPr="002E596D">
        <w:rPr>
          <w:rFonts w:eastAsia="Calibri"/>
          <w:color w:val="000000"/>
          <w:lang w:eastAsia="en-US"/>
        </w:rPr>
        <w:t xml:space="preserve">Итоговая дифференцированная оценка за курсовую работу складывается из оценки содержания и оформления работы, а также оценки за устную защиту. После защиты оценка проставляется в ведомость и зачетную книжку студента преподавателем. </w:t>
      </w:r>
    </w:p>
    <w:p w:rsidR="00874A3B" w:rsidRPr="002E596D" w:rsidRDefault="00874A3B" w:rsidP="002E596D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color w:val="000000"/>
          <w:lang w:eastAsia="en-US"/>
        </w:rPr>
      </w:pPr>
      <w:r w:rsidRPr="002E596D">
        <w:rPr>
          <w:rFonts w:eastAsia="Calibri"/>
          <w:color w:val="000000"/>
          <w:lang w:eastAsia="en-US"/>
        </w:rPr>
        <w:t xml:space="preserve">Критерии оценки: </w:t>
      </w:r>
    </w:p>
    <w:p w:rsidR="00874A3B" w:rsidRPr="002E596D" w:rsidRDefault="00874A3B" w:rsidP="002E596D">
      <w:pPr>
        <w:pStyle w:val="a9"/>
        <w:numPr>
          <w:ilvl w:val="0"/>
          <w:numId w:val="22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E596D">
        <w:rPr>
          <w:rFonts w:eastAsia="Calibri"/>
          <w:color w:val="000000"/>
          <w:sz w:val="24"/>
          <w:szCs w:val="24"/>
          <w:lang w:eastAsia="en-US"/>
        </w:rPr>
        <w:t xml:space="preserve">обоснование актуальности работы; </w:t>
      </w:r>
    </w:p>
    <w:p w:rsidR="00874A3B" w:rsidRPr="002E596D" w:rsidRDefault="00874A3B" w:rsidP="002E596D">
      <w:pPr>
        <w:pStyle w:val="a9"/>
        <w:numPr>
          <w:ilvl w:val="0"/>
          <w:numId w:val="22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E596D">
        <w:rPr>
          <w:rFonts w:eastAsia="Calibri"/>
          <w:color w:val="000000"/>
          <w:sz w:val="24"/>
          <w:szCs w:val="24"/>
          <w:lang w:eastAsia="en-US"/>
        </w:rPr>
        <w:t xml:space="preserve">наличие цели, задач, предмета и объекта исследования; </w:t>
      </w:r>
    </w:p>
    <w:p w:rsidR="00874A3B" w:rsidRPr="002E596D" w:rsidRDefault="00874A3B" w:rsidP="002E596D">
      <w:pPr>
        <w:pStyle w:val="a9"/>
        <w:numPr>
          <w:ilvl w:val="0"/>
          <w:numId w:val="22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E596D">
        <w:rPr>
          <w:rFonts w:eastAsia="Calibri"/>
          <w:color w:val="000000"/>
          <w:sz w:val="24"/>
          <w:szCs w:val="24"/>
          <w:lang w:eastAsia="en-US"/>
        </w:rPr>
        <w:t xml:space="preserve">анализ основных теоретических положений и научной литературы; </w:t>
      </w:r>
    </w:p>
    <w:p w:rsidR="00874A3B" w:rsidRPr="002E596D" w:rsidRDefault="00874A3B" w:rsidP="002E596D">
      <w:pPr>
        <w:pStyle w:val="a9"/>
        <w:numPr>
          <w:ilvl w:val="0"/>
          <w:numId w:val="22"/>
        </w:numPr>
        <w:spacing w:after="218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E596D">
        <w:rPr>
          <w:rFonts w:eastAsia="Calibri"/>
          <w:color w:val="000000"/>
          <w:sz w:val="24"/>
          <w:szCs w:val="24"/>
          <w:lang w:eastAsia="en-US"/>
        </w:rPr>
        <w:t xml:space="preserve">использование адекватных методик; </w:t>
      </w:r>
    </w:p>
    <w:p w:rsidR="00874A3B" w:rsidRPr="002E596D" w:rsidRDefault="00874A3B" w:rsidP="002E596D">
      <w:pPr>
        <w:pStyle w:val="a9"/>
        <w:numPr>
          <w:ilvl w:val="0"/>
          <w:numId w:val="22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2E596D">
        <w:rPr>
          <w:rFonts w:eastAsia="Calibri"/>
          <w:color w:val="000000"/>
          <w:sz w:val="24"/>
          <w:szCs w:val="24"/>
          <w:lang w:eastAsia="en-US"/>
        </w:rPr>
        <w:t xml:space="preserve">наличие качественного количественного анализа; </w:t>
      </w:r>
    </w:p>
    <w:p w:rsidR="00874A3B" w:rsidRPr="002E596D" w:rsidRDefault="00874A3B" w:rsidP="002E596D">
      <w:pPr>
        <w:pStyle w:val="Default"/>
        <w:numPr>
          <w:ilvl w:val="0"/>
          <w:numId w:val="22"/>
        </w:numPr>
        <w:spacing w:after="216" w:line="360" w:lineRule="auto"/>
        <w:contextualSpacing/>
        <w:jc w:val="both"/>
      </w:pPr>
      <w:r w:rsidRPr="002E596D">
        <w:t xml:space="preserve">оригинальность выводов и их соответствие в целом задачам исследования; </w:t>
      </w:r>
    </w:p>
    <w:p w:rsidR="00874A3B" w:rsidRPr="002E596D" w:rsidRDefault="00874A3B" w:rsidP="002E596D">
      <w:pPr>
        <w:pStyle w:val="Default"/>
        <w:numPr>
          <w:ilvl w:val="0"/>
          <w:numId w:val="22"/>
        </w:numPr>
        <w:spacing w:after="216" w:line="360" w:lineRule="auto"/>
        <w:contextualSpacing/>
        <w:jc w:val="both"/>
      </w:pPr>
      <w:r w:rsidRPr="002E596D">
        <w:t xml:space="preserve">соблюдение требований по структуре и оформлению курсовой работы; </w:t>
      </w:r>
    </w:p>
    <w:p w:rsidR="000044E9" w:rsidRPr="002E596D" w:rsidRDefault="00874A3B" w:rsidP="002E596D">
      <w:pPr>
        <w:pStyle w:val="Default"/>
        <w:numPr>
          <w:ilvl w:val="0"/>
          <w:numId w:val="22"/>
        </w:numPr>
        <w:spacing w:line="360" w:lineRule="auto"/>
        <w:contextualSpacing/>
        <w:jc w:val="both"/>
      </w:pPr>
      <w:r w:rsidRPr="002E596D">
        <w:t xml:space="preserve">самостоятельность выполнения. </w:t>
      </w:r>
    </w:p>
    <w:p w:rsidR="000044E9" w:rsidRPr="002E596D" w:rsidRDefault="000044E9" w:rsidP="002E596D">
      <w:pPr>
        <w:pStyle w:val="Default"/>
        <w:numPr>
          <w:ilvl w:val="0"/>
          <w:numId w:val="22"/>
        </w:numPr>
        <w:spacing w:line="360" w:lineRule="auto"/>
        <w:contextualSpacing/>
        <w:jc w:val="both"/>
      </w:pPr>
      <w:r w:rsidRPr="002E596D">
        <w:t>соблюдение всех требований к оформлению курсовой работы (проекта) и сроков ее выполнения.</w:t>
      </w:r>
    </w:p>
    <w:p w:rsidR="000044E9" w:rsidRPr="002E596D" w:rsidRDefault="000044E9" w:rsidP="00A637B3">
      <w:pPr>
        <w:spacing w:line="360" w:lineRule="auto"/>
        <w:ind w:firstLine="360"/>
        <w:jc w:val="both"/>
      </w:pPr>
      <w:r w:rsidRPr="002E596D">
        <w:t>На «</w:t>
      </w:r>
      <w:r w:rsidRPr="002E596D">
        <w:rPr>
          <w:b/>
        </w:rPr>
        <w:t>отлично</w:t>
      </w:r>
      <w:r w:rsidRPr="002E596D">
        <w:t>» может быть оценена курсовая работа (проект) при: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соответствии содержания заявленной теме;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глубоком и полном раскрытии вопросов теоретической и практической части работы;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отсутствии ошибок, неточностей, несоответствий в изложении теоретических и практических разделов;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глубоком и полном анализе результатов курсовой работы (проекта), постановке верных выводов, указании их практического применения;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 xml:space="preserve">высоком качестве оформлении; 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представлении курсовой работы (проекта) в указанные руководителями сроки;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уверенной защите курсовой работы (проекта).</w:t>
      </w:r>
    </w:p>
    <w:p w:rsidR="000044E9" w:rsidRPr="002E596D" w:rsidRDefault="000044E9" w:rsidP="00A637B3">
      <w:pPr>
        <w:spacing w:line="360" w:lineRule="auto"/>
        <w:ind w:firstLine="284"/>
        <w:jc w:val="both"/>
      </w:pPr>
      <w:r w:rsidRPr="002E596D">
        <w:t>На «</w:t>
      </w:r>
      <w:r w:rsidRPr="002E596D">
        <w:rPr>
          <w:b/>
        </w:rPr>
        <w:t>хорошо</w:t>
      </w:r>
      <w:r w:rsidRPr="002E596D">
        <w:t>» может быть оценена курсовая работа (проект) при: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соответствии содержания заявленной теме;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наличии небольших неточностей в изложении теоретического или практического разделов, исправленных самим обучающимся в ходе защиты;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глубоком и полном анализе результатов, постановке верных выводов, указании их практического применения;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хорошем качестве оформления курсовой работы (проекта);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представлении курсовой работы (проекта) в указанные руководителями сроки.</w:t>
      </w:r>
    </w:p>
    <w:p w:rsidR="000044E9" w:rsidRPr="002E596D" w:rsidRDefault="000044E9" w:rsidP="00A637B3">
      <w:pPr>
        <w:spacing w:line="360" w:lineRule="auto"/>
        <w:ind w:firstLine="360"/>
        <w:jc w:val="both"/>
      </w:pPr>
      <w:r w:rsidRPr="002E596D">
        <w:t>На «</w:t>
      </w:r>
      <w:r w:rsidRPr="002E596D">
        <w:rPr>
          <w:b/>
        </w:rPr>
        <w:t>удовлетворительно</w:t>
      </w:r>
      <w:r w:rsidRPr="002E596D">
        <w:t>» может быть оценена курсовая работа (проект) :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соответствии содержания заявленной теме;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lastRenderedPageBreak/>
        <w:t>при недостаточно полном раскрытии вопросов теоретической или практической части;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наличии ошибок и неточностей в изложении теоретического или практического разделов курсовой работы (проекта), исправленных самим обучающимся в ходе защиты;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недостаточно глубоком и полном анализе результатов;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небрежном оформления курсовой работы (проекта);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представлении курсовой работы (проекта) в поздние сроки;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обнаружении ошибок и неточностей в ходе защиты курсовой работы (проекта).</w:t>
      </w:r>
    </w:p>
    <w:p w:rsidR="000044E9" w:rsidRPr="002E596D" w:rsidRDefault="000044E9" w:rsidP="00A637B3">
      <w:pPr>
        <w:spacing w:line="360" w:lineRule="auto"/>
        <w:ind w:firstLine="360"/>
        <w:jc w:val="both"/>
      </w:pPr>
      <w:r w:rsidRPr="002E596D">
        <w:t>На «</w:t>
      </w:r>
      <w:r w:rsidRPr="002E596D">
        <w:rPr>
          <w:b/>
        </w:rPr>
        <w:t>неудовлетворительно</w:t>
      </w:r>
      <w:r w:rsidRPr="002E596D">
        <w:t>» может быть оценена курсовая работа (проект):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несоответствии содержания заявленной теме;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нераскрытии вопросов теоретической или практической части;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наличии грубых ошибок в изложении теоретического или практического разделов;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отсутствии анализа результатов курсовой работы (проекта);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низком качестве оформления курсовой работы (проекта);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представлении курсовой работы (проекта) в поздние сроки;</w:t>
      </w:r>
    </w:p>
    <w:p w:rsidR="000044E9" w:rsidRPr="002E596D" w:rsidRDefault="000044E9" w:rsidP="00A637B3">
      <w:pPr>
        <w:spacing w:line="360" w:lineRule="auto"/>
        <w:jc w:val="both"/>
      </w:pPr>
      <w:r w:rsidRPr="002E596D">
        <w:t>при обнаружении грубых ошибок в ходе защиты курсовой работы (проекта).</w:t>
      </w:r>
    </w:p>
    <w:p w:rsidR="0046595C" w:rsidRPr="002E596D" w:rsidRDefault="0046595C" w:rsidP="00A637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2E596D">
        <w:rPr>
          <w:rFonts w:eastAsia="Calibri"/>
          <w:color w:val="000000"/>
          <w:lang w:eastAsia="en-US"/>
        </w:rPr>
        <w:t xml:space="preserve">Итоговая дифференцированная оценка за курсовую работу складывается из оценки содержания и оформления работы, а также оценки за устную защиту. После защиты оценка проставляется в ведомость и зачетную книжку студента преподавателем. </w:t>
      </w:r>
    </w:p>
    <w:p w:rsidR="006D526D" w:rsidRPr="004240A3" w:rsidRDefault="00874A3B" w:rsidP="004240A3">
      <w:pPr>
        <w:pStyle w:val="1"/>
        <w:spacing w:line="360" w:lineRule="auto"/>
        <w:jc w:val="center"/>
        <w:rPr>
          <w:b/>
          <w:bCs/>
          <w:color w:val="auto"/>
        </w:rPr>
      </w:pPr>
      <w:bookmarkStart w:id="6" w:name="_Toc495150250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bookmarkStart w:id="7" w:name="_Toc495150251"/>
      <w:bookmarkEnd w:id="6"/>
      <w:r w:rsidR="006D526D" w:rsidRPr="004240A3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Список использованных источников</w:t>
      </w:r>
    </w:p>
    <w:p w:rsidR="006D526D" w:rsidRPr="002E596D" w:rsidRDefault="006D526D" w:rsidP="002E596D">
      <w:pPr>
        <w:pStyle w:val="Default"/>
        <w:spacing w:line="360" w:lineRule="auto"/>
        <w:rPr>
          <w:color w:val="auto"/>
        </w:rPr>
      </w:pPr>
      <w:r w:rsidRPr="002E596D">
        <w:rPr>
          <w:b/>
          <w:bCs/>
          <w:color w:val="auto"/>
        </w:rPr>
        <w:t xml:space="preserve">Рекомендуемая научная и учебная литература </w:t>
      </w:r>
    </w:p>
    <w:p w:rsidR="006D526D" w:rsidRPr="002E596D" w:rsidRDefault="006D526D" w:rsidP="002E596D">
      <w:pPr>
        <w:pStyle w:val="Default"/>
        <w:numPr>
          <w:ilvl w:val="0"/>
          <w:numId w:val="40"/>
        </w:numPr>
        <w:spacing w:line="360" w:lineRule="auto"/>
      </w:pPr>
      <w:r w:rsidRPr="002E596D">
        <w:t>Голышев, А.А. Деятельность Пенсионных фондов в России. М.: Право, 2013. – 300 с.</w:t>
      </w:r>
    </w:p>
    <w:p w:rsidR="006D526D" w:rsidRPr="002E596D" w:rsidRDefault="006D526D" w:rsidP="002E596D">
      <w:pPr>
        <w:pStyle w:val="Default"/>
        <w:numPr>
          <w:ilvl w:val="0"/>
          <w:numId w:val="40"/>
        </w:numPr>
        <w:spacing w:line="360" w:lineRule="auto"/>
        <w:rPr>
          <w:color w:val="auto"/>
        </w:rPr>
      </w:pPr>
      <w:r w:rsidRPr="002E596D">
        <w:rPr>
          <w:iCs/>
        </w:rPr>
        <w:t>Мачульская,</w:t>
      </w:r>
      <w:r w:rsidRPr="002E596D">
        <w:rPr>
          <w:i/>
          <w:iCs/>
        </w:rPr>
        <w:t xml:space="preserve"> Е. Е. </w:t>
      </w:r>
      <w:r w:rsidRPr="002E596D">
        <w:t>Право социального обеспечения : учебник для академического бакалавриата / Е. Е. Мачульская. — 3-е изд., перераб. и доп. — М. : Издательство Юрайт, 2017. — 441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rPr>
          <w:iCs/>
        </w:rPr>
        <w:t>Григорьев,</w:t>
      </w:r>
      <w:r w:rsidRPr="002E596D">
        <w:rPr>
          <w:i/>
          <w:iCs/>
        </w:rPr>
        <w:t xml:space="preserve"> И. В. </w:t>
      </w:r>
      <w:r w:rsidRPr="002E596D">
        <w:t>Право социального обеспечения : учебник и практикум для СПО / И. В. Григорьев, В. Ш. Шайхатдинов. — 3-е изд., перераб. и доп. — М. : Издательство Юрайт, 2017. — 383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>Сидоров, В. Е. Право социального обеспечения: Учебное пособие/Сидоров В. Е., 3-е изд., перераб. и доп. - М.: ИЦ РИОР, НИЦ ИНФРА-М, 2016. - 310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 xml:space="preserve"> Социальное страхование : учебник для СПО / Ю. П. Орловский [и др.] ; под общ. ред. Ю. П. Орловского. — М. : Издательство Юрайт, 2017. — 127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rPr>
          <w:iCs/>
        </w:rPr>
        <w:lastRenderedPageBreak/>
        <w:t>Сулейманова,</w:t>
      </w:r>
      <w:r w:rsidRPr="002E596D">
        <w:rPr>
          <w:i/>
          <w:iCs/>
        </w:rPr>
        <w:t xml:space="preserve"> Г. В. </w:t>
      </w:r>
      <w:r w:rsidRPr="002E596D">
        <w:t>Право социального обеспечения : учебник и практикум для прикладного бакалавриата / Г. В. Сулейманова. — 3-е изд., перераб. и доп. — М. : Издательство Юрайт, 2017. — 430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 xml:space="preserve"> Курбанов, Р.А. Право социального обеспечения [Электронный ресурс] : учебник / Р. А. Курбанов и др.; под ред. Р. А. Курбанова, К. К. Гасанова, С. И. Озоженко. - М.: ЮНИТИ-ДАНА, 2014. - 439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>Николаева, Е.Ю.  Право социального обеспечения : учеб. пособие / Е.Ю. Николаева. — 3-е изд. — М. : РИОР : ИНФРА-М, 2017. — 64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 xml:space="preserve"> Пенсионное обеспечение : учебное пособие для СПО / М. О. Буянова, О. И. Карпенко, С. А. Чирков ; под общ. ред. Ю. П. Орловского. — М. : Издательство Юрайт, 2017. — 193с.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>Пенсионная реформа в России.  М. Л. Захаров; Э. Г. Тучкова. М.: Р. Валент, 2002.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>Право социального обеспечения : учебник для академического бакалавриата / В. Ш. Шайхатдинов [и др.] ; под ред. В. Ш. Шайхатдинова. — 3-е изд., перераб. и доп. — М. : Издательство Юрайт, 2017. — 717 с.</w:t>
      </w:r>
    </w:p>
    <w:p w:rsidR="006D526D" w:rsidRPr="002E596D" w:rsidRDefault="006D526D" w:rsidP="002E596D">
      <w:pPr>
        <w:numPr>
          <w:ilvl w:val="0"/>
          <w:numId w:val="40"/>
        </w:numPr>
        <w:shd w:val="clear" w:color="auto" w:fill="FFFFFF"/>
        <w:spacing w:line="360" w:lineRule="auto"/>
        <w:jc w:val="both"/>
      </w:pPr>
      <w:r w:rsidRPr="002E596D">
        <w:t>Право социального обеспечения в 2 т. Том 1. Общая часть : учебник для академического бакалавриата / Ю. П. Орловский [и др.] ; под общ. ред. Ю. П. Орловского. — 3-е изд., перераб. и доп. — М. : Издательство Юрайт, 2017. — 135 с.</w:t>
      </w:r>
    </w:p>
    <w:p w:rsidR="006D526D" w:rsidRPr="004240A3" w:rsidRDefault="006D526D" w:rsidP="002E596D">
      <w:pPr>
        <w:numPr>
          <w:ilvl w:val="0"/>
          <w:numId w:val="40"/>
        </w:numPr>
        <w:spacing w:line="360" w:lineRule="auto"/>
        <w:jc w:val="both"/>
        <w:rPr>
          <w:bCs/>
        </w:rPr>
      </w:pPr>
      <w:r w:rsidRPr="002E596D">
        <w:t>Право социального обеспечения : учебник и практикум для академического бакалавриата / М. В. Филиппова [и др.] ; под ред. М. В. Филипповой. — М. : Издательство Юрайт, 2017. — 382 с.</w:t>
      </w:r>
    </w:p>
    <w:p w:rsidR="006D526D" w:rsidRPr="002E596D" w:rsidRDefault="006D526D" w:rsidP="002E596D">
      <w:pPr>
        <w:pStyle w:val="Default"/>
        <w:spacing w:line="360" w:lineRule="auto"/>
      </w:pPr>
      <w:r w:rsidRPr="002E596D">
        <w:rPr>
          <w:b/>
          <w:bCs/>
        </w:rPr>
        <w:t xml:space="preserve">Рекомендуемые периодические издания </w:t>
      </w:r>
    </w:p>
    <w:p w:rsidR="006D526D" w:rsidRPr="002E596D" w:rsidRDefault="006D526D" w:rsidP="002E596D">
      <w:pPr>
        <w:shd w:val="clear" w:color="auto" w:fill="FFFFFF"/>
        <w:spacing w:line="360" w:lineRule="auto"/>
        <w:ind w:firstLine="480"/>
        <w:jc w:val="both"/>
      </w:pPr>
      <w:r w:rsidRPr="002E596D">
        <w:t>1. «Библиотека «Российской газеты» совместно с библиотекой журнала «Социальная защита», Издательский дом «Социальная защита».</w:t>
      </w:r>
    </w:p>
    <w:p w:rsidR="006D526D" w:rsidRPr="002E596D" w:rsidRDefault="006D526D" w:rsidP="002E596D">
      <w:pPr>
        <w:shd w:val="clear" w:color="auto" w:fill="FFFFFF"/>
        <w:spacing w:line="360" w:lineRule="auto"/>
        <w:ind w:firstLine="480"/>
        <w:jc w:val="both"/>
      </w:pPr>
      <w:r w:rsidRPr="002E596D">
        <w:t>2.</w:t>
      </w:r>
      <w:r w:rsidRPr="002E596D">
        <w:tab/>
        <w:t>Еженедельный журнал работников социального обеспечения «Вопросы социального обеспечения», Издательство - «Форгрейфер».</w:t>
      </w:r>
    </w:p>
    <w:p w:rsidR="006D526D" w:rsidRPr="002E596D" w:rsidRDefault="006D526D" w:rsidP="002E596D">
      <w:pPr>
        <w:shd w:val="clear" w:color="auto" w:fill="FFFFFF"/>
        <w:spacing w:line="360" w:lineRule="auto"/>
        <w:ind w:firstLine="480"/>
        <w:jc w:val="both"/>
      </w:pPr>
      <w:r w:rsidRPr="002E596D">
        <w:t>3.</w:t>
      </w:r>
      <w:r w:rsidRPr="002E596D">
        <w:tab/>
        <w:t>Еженедельный общественно – информационный журнал «Воросы социального обеспечения», Издательство - «Форгрейфер».</w:t>
      </w:r>
    </w:p>
    <w:p w:rsidR="006D526D" w:rsidRPr="002E596D" w:rsidRDefault="006D526D" w:rsidP="004240A3">
      <w:pPr>
        <w:shd w:val="clear" w:color="auto" w:fill="FFFFFF"/>
        <w:spacing w:line="360" w:lineRule="auto"/>
        <w:ind w:firstLine="480"/>
        <w:jc w:val="both"/>
      </w:pPr>
      <w:r w:rsidRPr="002E596D">
        <w:t>4.</w:t>
      </w:r>
      <w:r w:rsidRPr="002E596D">
        <w:tab/>
        <w:t>Еженедельный журнал о социальным вопросам «Социальная защита», Издательство – «Социздат».</w:t>
      </w:r>
    </w:p>
    <w:p w:rsidR="006D526D" w:rsidRPr="002E596D" w:rsidRDefault="006D526D" w:rsidP="002E596D">
      <w:pPr>
        <w:pStyle w:val="Default"/>
        <w:spacing w:line="360" w:lineRule="auto"/>
      </w:pPr>
      <w:r w:rsidRPr="002E596D">
        <w:rPr>
          <w:b/>
          <w:bCs/>
        </w:rPr>
        <w:t xml:space="preserve">Рекомендуемые интернет-источники </w:t>
      </w:r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t>Официальный сайт компании «Консультант Плюс», форма доступа - http://www. co</w:t>
      </w:r>
      <w:r w:rsidRPr="002E596D">
        <w:rPr>
          <w:lang w:val="en-US"/>
        </w:rPr>
        <w:t>n</w:t>
      </w:r>
      <w:r w:rsidRPr="002E596D">
        <w:t>sulta</w:t>
      </w:r>
      <w:r w:rsidRPr="002E596D">
        <w:rPr>
          <w:lang w:val="en-US"/>
        </w:rPr>
        <w:t>n</w:t>
      </w:r>
      <w:r w:rsidRPr="002E596D">
        <w:t>t.ru</w:t>
      </w:r>
      <w:r w:rsidRPr="002E596D">
        <w:rPr>
          <w:lang w:eastAsia="en-US"/>
        </w:rPr>
        <w:t>/</w:t>
      </w:r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t xml:space="preserve">Официальный сайт «Пенсионный фонд РФ», форма доступа - </w:t>
      </w:r>
      <w:hyperlink r:id="rId9" w:history="1">
        <w:r w:rsidRPr="002E596D">
          <w:rPr>
            <w:rStyle w:val="a4"/>
          </w:rPr>
          <w:t>http://www.pfrf.ru/</w:t>
        </w:r>
      </w:hyperlink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lastRenderedPageBreak/>
        <w:t xml:space="preserve"> Официальный сайт «Фонд социального страхования РФ», форма доступа - </w:t>
      </w:r>
      <w:hyperlink r:id="rId10" w:history="1">
        <w:r w:rsidRPr="002E596D">
          <w:rPr>
            <w:rStyle w:val="a4"/>
          </w:rPr>
          <w:t>http://www.fss.ru/</w:t>
        </w:r>
      </w:hyperlink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t xml:space="preserve"> Официальный сайт «Федеральный фонд обязательного медицинского страхования РФ», форма доступа -</w:t>
      </w:r>
      <w:hyperlink r:id="rId11" w:history="1">
        <w:r w:rsidRPr="002E596D">
          <w:rPr>
            <w:rStyle w:val="a4"/>
          </w:rPr>
          <w:t xml:space="preserve"> http://www. ora.ffoms.ru/</w:t>
        </w:r>
      </w:hyperlink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rPr>
          <w:lang w:eastAsia="en-US"/>
        </w:rPr>
        <w:t xml:space="preserve"> </w:t>
      </w:r>
      <w:r w:rsidRPr="002E596D">
        <w:t>Официальный сайт «Департамент социальной защиты населения города Москвы», форма доступа -</w:t>
      </w:r>
      <w:hyperlink r:id="rId12" w:history="1">
        <w:r w:rsidRPr="002E596D">
          <w:rPr>
            <w:rStyle w:val="a4"/>
          </w:rPr>
          <w:t xml:space="preserve"> http://www.dsz</w:t>
        </w:r>
        <w:r w:rsidRPr="002E596D">
          <w:rPr>
            <w:rStyle w:val="a4"/>
            <w:lang w:val="en-US"/>
          </w:rPr>
          <w:t>n</w:t>
        </w:r>
        <w:r w:rsidRPr="002E596D">
          <w:rPr>
            <w:rStyle w:val="a4"/>
          </w:rPr>
          <w:t>.ru/</w:t>
        </w:r>
      </w:hyperlink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t xml:space="preserve"> Официальный сайт «Департамент семейной и молодежной политики города Москвы», форма доступа -</w:t>
      </w:r>
      <w:hyperlink r:id="rId13" w:history="1">
        <w:r w:rsidRPr="002E596D">
          <w:rPr>
            <w:rStyle w:val="a4"/>
          </w:rPr>
          <w:t xml:space="preserve"> http://www.dsmp.mos.ru/</w:t>
        </w:r>
      </w:hyperlink>
    </w:p>
    <w:p w:rsidR="006D526D" w:rsidRPr="002E596D" w:rsidRDefault="006D526D" w:rsidP="002E596D">
      <w:pPr>
        <w:numPr>
          <w:ilvl w:val="0"/>
          <w:numId w:val="41"/>
        </w:numPr>
        <w:spacing w:line="360" w:lineRule="auto"/>
        <w:jc w:val="both"/>
        <w:rPr>
          <w:color w:val="4F81BD"/>
        </w:rPr>
      </w:pPr>
      <w:r w:rsidRPr="002E596D">
        <w:rPr>
          <w:color w:val="000000"/>
        </w:rPr>
        <w:t xml:space="preserve">Официальный сайт Генеральной прокуратуры Российской Федерации: URL: </w:t>
      </w:r>
      <w:hyperlink r:id="rId14" w:history="1">
        <w:r w:rsidRPr="002E596D">
          <w:rPr>
            <w:rStyle w:val="a4"/>
            <w:color w:val="4F81BD"/>
          </w:rPr>
          <w:t>http://genproc.gov.ru/news/news-76826</w:t>
        </w:r>
      </w:hyperlink>
      <w:r w:rsidRPr="002E596D">
        <w:rPr>
          <w:color w:val="4F81BD"/>
        </w:rPr>
        <w:t>.</w:t>
      </w:r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</w:pPr>
      <w:r w:rsidRPr="002E596D">
        <w:t xml:space="preserve"> Официальный сайт «Социальная работа», форма доступа -</w:t>
      </w:r>
      <w:hyperlink r:id="rId15" w:history="1">
        <w:r w:rsidRPr="002E596D">
          <w:rPr>
            <w:rStyle w:val="a4"/>
          </w:rPr>
          <w:t xml:space="preserve"> http://www.soc-</w:t>
        </w:r>
      </w:hyperlink>
      <w:r w:rsidRPr="002E596D">
        <w:rPr>
          <w:rStyle w:val="Bodytext6"/>
          <w:lang w:val="ru-RU"/>
        </w:rPr>
        <w:t xml:space="preserve"> </w:t>
      </w:r>
      <w:hyperlink r:id="rId16" w:history="1">
        <w:r w:rsidRPr="002E596D">
          <w:rPr>
            <w:rStyle w:val="a4"/>
          </w:rPr>
          <w:t>work.ru/</w:t>
        </w:r>
      </w:hyperlink>
    </w:p>
    <w:p w:rsidR="006D526D" w:rsidRPr="002E596D" w:rsidRDefault="006D526D" w:rsidP="002E596D">
      <w:pPr>
        <w:widowControl w:val="0"/>
        <w:numPr>
          <w:ilvl w:val="0"/>
          <w:numId w:val="41"/>
        </w:numPr>
        <w:spacing w:line="360" w:lineRule="auto"/>
        <w:ind w:left="567" w:right="20" w:hanging="425"/>
        <w:jc w:val="both"/>
        <w:rPr>
          <w:color w:val="000000"/>
        </w:rPr>
      </w:pPr>
      <w:r w:rsidRPr="002E596D">
        <w:t xml:space="preserve"> Официальный сайт «Федеральное бюро медико-социальной экспертизы», форма доступа -</w:t>
      </w:r>
      <w:hyperlink r:id="rId17" w:history="1">
        <w:r w:rsidRPr="002E596D">
          <w:rPr>
            <w:rStyle w:val="a4"/>
          </w:rPr>
          <w:t xml:space="preserve"> http://www.fbmse.ru/</w:t>
        </w:r>
      </w:hyperlink>
    </w:p>
    <w:p w:rsidR="00DC5580" w:rsidRPr="004240A3" w:rsidRDefault="00874A3B" w:rsidP="004240A3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7. Руководство курсовой работой</w:t>
      </w:r>
      <w:bookmarkEnd w:id="7"/>
    </w:p>
    <w:p w:rsidR="00A806D4" w:rsidRPr="002E596D" w:rsidRDefault="00874A3B" w:rsidP="002E596D">
      <w:pPr>
        <w:spacing w:line="360" w:lineRule="auto"/>
        <w:ind w:right="-57" w:firstLine="709"/>
        <w:jc w:val="both"/>
      </w:pPr>
      <w:r w:rsidRPr="002E596D">
        <w:t>Руководство курсовой работой, как правило, осуществляется преподавателями цикловой комиссии, ведущими соответствующие дисциплины и МДК.</w:t>
      </w:r>
    </w:p>
    <w:p w:rsidR="00A806D4" w:rsidRPr="002E596D" w:rsidRDefault="00874A3B" w:rsidP="002E596D">
      <w:pPr>
        <w:spacing w:line="360" w:lineRule="auto"/>
        <w:ind w:right="-57" w:firstLine="709"/>
        <w:jc w:val="both"/>
      </w:pPr>
      <w:r w:rsidRPr="002E596D">
        <w:t>По требованиям ФГОС СПО руководство курсовой работой проводится за счет времени, отведенного на изучение дисциплины/МДК.</w:t>
      </w:r>
    </w:p>
    <w:p w:rsidR="00874A3B" w:rsidRPr="002E596D" w:rsidRDefault="00874A3B" w:rsidP="002E596D">
      <w:pPr>
        <w:spacing w:line="360" w:lineRule="auto"/>
        <w:ind w:right="-57" w:firstLine="709"/>
        <w:jc w:val="both"/>
      </w:pPr>
      <w:r w:rsidRPr="002E596D">
        <w:rPr>
          <w:color w:val="000000"/>
        </w:rPr>
        <w:t>К функциям руководителя курсовой работы относятся:</w:t>
      </w:r>
    </w:p>
    <w:p w:rsidR="000A0C0A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 xml:space="preserve">практическая помощь студенту в выборе темы курсовой работы, разработке плана и графика ее выполнения; </w:t>
      </w:r>
    </w:p>
    <w:p w:rsidR="000A0C0A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 xml:space="preserve">рекомендации по подбору литературы и фактического материала; </w:t>
      </w:r>
    </w:p>
    <w:p w:rsidR="000A0C0A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 xml:space="preserve">систематический контроль хода выполнения курсовой работы в соответствии с разработанным планом; </w:t>
      </w:r>
    </w:p>
    <w:p w:rsidR="000A0C0A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 xml:space="preserve">информирование председателя цикловой комиссии в случае несоблюдения студентом установленного графика выполнения работы; </w:t>
      </w:r>
    </w:p>
    <w:p w:rsidR="000A0C0A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>квалифицированные консультации по вопросам содержания и последовательности выполнения работы;</w:t>
      </w:r>
    </w:p>
    <w:p w:rsidR="00874A3B" w:rsidRPr="002E596D" w:rsidRDefault="00874A3B" w:rsidP="002E596D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2E596D">
        <w:rPr>
          <w:sz w:val="24"/>
          <w:szCs w:val="24"/>
        </w:rPr>
        <w:t>оценка качества выполнения курсовой работы в соответствии с предъявляемыми к ней требованиями.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right="-6" w:firstLine="539"/>
        <w:jc w:val="both"/>
      </w:pPr>
      <w:r w:rsidRPr="002E596D">
        <w:t>По завершении студентом курсовой работы руководитель проверяет, оценивает, подписывает и оформляет письменный отзыв (рецензию) на данную работу. Данные сведения отражаются на титульном листе к курсовой работе (Приложе</w:t>
      </w:r>
      <w:r w:rsidR="00603F71" w:rsidRPr="002E596D">
        <w:t>ние № В).</w:t>
      </w:r>
    </w:p>
    <w:p w:rsidR="000A0C0A" w:rsidRPr="004240A3" w:rsidRDefault="00874A3B" w:rsidP="004240A3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495150252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Тематика курсовых работ</w:t>
      </w:r>
      <w:bookmarkEnd w:id="8"/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  <w:jc w:val="both"/>
      </w:pPr>
      <w:r w:rsidRPr="002E596D">
        <w:t xml:space="preserve">Тематика курсовых работ должна быть актуальной и соответствовать современному состоянию и перспективам развития науки, сфер экономики, управления, права и образования, а также задачам учебной дисциплины и МДК, соответствовать профилю </w:t>
      </w:r>
      <w:r w:rsidR="00F44540" w:rsidRPr="002E596D">
        <w:t>ППССЗ</w:t>
      </w:r>
      <w:r w:rsidRPr="002E596D">
        <w:t>.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  <w:jc w:val="both"/>
      </w:pPr>
      <w:r w:rsidRPr="002E596D">
        <w:t>Темы курсовых работ должны соответствовать рекомендуемой примерной тематике курсовых работ в рабочих программах учебных дисциплин и МДК.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  <w:jc w:val="both"/>
      </w:pPr>
      <w:r w:rsidRPr="002E596D">
        <w:t>Тема курсовой работы может быть связана с программой производственной практики студента, а для лиц, обучающихся по заочной форме обучения – с их непосредственным местом работы.</w:t>
      </w:r>
      <w:r w:rsidRPr="002E596D">
        <w:rPr>
          <w:spacing w:val="-1"/>
        </w:rPr>
        <w:t xml:space="preserve"> 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  <w:jc w:val="both"/>
      </w:pPr>
      <w:r w:rsidRPr="002E596D">
        <w:rPr>
          <w:spacing w:val="-1"/>
        </w:rPr>
        <w:t xml:space="preserve">Тема курсовой работы (проекта) может быть предложена студентом при </w:t>
      </w:r>
      <w:r w:rsidRPr="002E596D">
        <w:t>условии обоснования им ее целесообразности.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  <w:jc w:val="both"/>
      </w:pPr>
      <w:r w:rsidRPr="002E596D">
        <w:rPr>
          <w:color w:val="000000"/>
        </w:rPr>
        <w:t>Тематика курсовых работ, требования к ним и рекомендации по их выполнению доводятся до сведения студентов в начале соответствующего семестра. Темы курсовых работ предлагаются студентам на выбор. Студент имеет право выбрать одну из заявленных тем.</w:t>
      </w:r>
    </w:p>
    <w:p w:rsidR="000A0C0A" w:rsidRPr="002E596D" w:rsidRDefault="00874A3B" w:rsidP="002E596D">
      <w:pPr>
        <w:tabs>
          <w:tab w:val="num" w:pos="540"/>
        </w:tabs>
        <w:spacing w:line="360" w:lineRule="auto"/>
        <w:ind w:firstLine="539"/>
      </w:pPr>
      <w:r w:rsidRPr="002E596D">
        <w:t>Количество предлагаемых тем курсовых работ должно составлять не менее 150% от числа студентов группы</w:t>
      </w:r>
      <w:r w:rsidRPr="002E596D">
        <w:rPr>
          <w:color w:val="FF0000"/>
        </w:rPr>
        <w:t>.</w:t>
      </w:r>
      <w:r w:rsidRPr="002E596D">
        <w:t xml:space="preserve"> </w:t>
      </w:r>
    </w:p>
    <w:p w:rsidR="000A0C0A" w:rsidRPr="002E596D" w:rsidRDefault="00874A3B" w:rsidP="002E596D">
      <w:pPr>
        <w:spacing w:line="360" w:lineRule="auto"/>
        <w:ind w:firstLine="539"/>
        <w:rPr>
          <w:color w:val="FF0000"/>
          <w:lang w:eastAsia="en-US"/>
        </w:rPr>
      </w:pPr>
      <w:r w:rsidRPr="002E596D">
        <w:rPr>
          <w:color w:val="000000"/>
        </w:rPr>
        <w:t>Тематика курсовых работ разрабатывается преподавателями Колледжа,</w:t>
      </w:r>
      <w:r w:rsidRPr="002E596D">
        <w:t xml:space="preserve"> должна ежегодно обновляться с учетом запросов работодателей,</w:t>
      </w:r>
      <w:r w:rsidRPr="002E596D">
        <w:rPr>
          <w:color w:val="000000"/>
        </w:rPr>
        <w:t xml:space="preserve"> рассматриваться и приниматься на заседании предметно-цикловой комиссии, и утверждаться руководителем учебно-</w:t>
      </w:r>
      <w:r w:rsidRPr="004240A3">
        <w:t xml:space="preserve">методической  работы </w:t>
      </w:r>
      <w:r w:rsidR="004321AD" w:rsidRPr="004240A3">
        <w:t>(Приложение № Д</w:t>
      </w:r>
      <w:r w:rsidRPr="004240A3">
        <w:t>)</w:t>
      </w:r>
      <w:r w:rsidR="006476CA" w:rsidRPr="004240A3">
        <w:rPr>
          <w:lang w:eastAsia="en-US"/>
        </w:rPr>
        <w:t xml:space="preserve">. Ведомость по закреплению  тем  курсовой  работы </w:t>
      </w:r>
      <w:r w:rsidR="006476CA" w:rsidRPr="004240A3">
        <w:t>(Приложение № Г)</w:t>
      </w:r>
      <w:r w:rsidR="006476CA" w:rsidRPr="004240A3">
        <w:rPr>
          <w:lang w:eastAsia="en-US"/>
        </w:rPr>
        <w:t>.</w:t>
      </w:r>
    </w:p>
    <w:p w:rsidR="000A0C0A" w:rsidRPr="004240A3" w:rsidRDefault="00874A3B" w:rsidP="004240A3">
      <w:pPr>
        <w:pStyle w:val="1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9" w:name="_Toc495150253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9. Хранение и уничтожение курсовых работ</w:t>
      </w:r>
      <w:bookmarkEnd w:id="9"/>
    </w:p>
    <w:p w:rsidR="000A0C0A" w:rsidRPr="002E596D" w:rsidRDefault="00874A3B" w:rsidP="002E596D">
      <w:pPr>
        <w:spacing w:line="360" w:lineRule="auto"/>
        <w:ind w:right="-6" w:firstLine="709"/>
        <w:jc w:val="both"/>
      </w:pPr>
      <w:r w:rsidRPr="002E596D">
        <w:t>Курсовые работы хранятся в архиве Колледжа. Срок хранения курсовых работ устанавливается в соответствии с номенклатурой дел Колледжа.</w:t>
      </w:r>
    </w:p>
    <w:p w:rsidR="00874A3B" w:rsidRPr="002E596D" w:rsidRDefault="00874A3B" w:rsidP="002E596D">
      <w:pPr>
        <w:spacing w:line="360" w:lineRule="auto"/>
        <w:ind w:right="-6" w:firstLine="709"/>
        <w:jc w:val="both"/>
      </w:pPr>
      <w:r w:rsidRPr="002E596D">
        <w:t>Порядок передачи преподавателями курсовых работ на хранение в архив Колледжа установлен «Правилами передачи преподавателями учебной документации в архив Колледжа».  По решению председателя цикловой комиссии лучшие курсовые работы в архив Колледжа не передаются, а остаются на хранении в цикловой комиссии либо в библиотечном фонде.</w:t>
      </w:r>
    </w:p>
    <w:p w:rsidR="00874A3B" w:rsidRPr="002E596D" w:rsidRDefault="00874A3B" w:rsidP="002E596D">
      <w:pPr>
        <w:pStyle w:val="Default"/>
        <w:spacing w:line="360" w:lineRule="auto"/>
        <w:ind w:firstLine="567"/>
        <w:jc w:val="center"/>
        <w:rPr>
          <w:b/>
          <w:bCs/>
          <w:color w:val="auto"/>
        </w:rPr>
      </w:pPr>
    </w:p>
    <w:p w:rsidR="00603F71" w:rsidRPr="002E596D" w:rsidRDefault="00603F71" w:rsidP="002E596D">
      <w:pPr>
        <w:pStyle w:val="Default"/>
        <w:spacing w:line="360" w:lineRule="auto"/>
        <w:ind w:firstLine="567"/>
        <w:jc w:val="center"/>
        <w:rPr>
          <w:b/>
          <w:bCs/>
          <w:color w:val="auto"/>
        </w:rPr>
      </w:pPr>
    </w:p>
    <w:p w:rsidR="00035BD9" w:rsidRPr="002E596D" w:rsidRDefault="00035BD9" w:rsidP="002E596D">
      <w:pPr>
        <w:tabs>
          <w:tab w:val="left" w:pos="2535"/>
        </w:tabs>
        <w:spacing w:line="360" w:lineRule="auto"/>
      </w:pPr>
    </w:p>
    <w:p w:rsidR="00622AC7" w:rsidRPr="002E596D" w:rsidRDefault="00E03C7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495150255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А</w:t>
      </w:r>
      <w:bookmarkEnd w:id="10"/>
    </w:p>
    <w:p w:rsidR="00622AC7" w:rsidRPr="002E596D" w:rsidRDefault="00622AC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495150256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титульного листа</w:t>
      </w:r>
      <w:bookmarkEnd w:id="11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3C77" w:rsidRPr="002E596D" w:rsidRDefault="00E03C77" w:rsidP="002E596D">
      <w:pPr>
        <w:spacing w:line="360" w:lineRule="auto"/>
        <w:ind w:left="6480" w:right="-6" w:firstLine="720"/>
        <w:jc w:val="right"/>
        <w:rPr>
          <w:color w:val="000000"/>
        </w:rPr>
      </w:pPr>
      <w:r w:rsidRPr="002E596D">
        <w:rPr>
          <w:color w:val="000000"/>
        </w:rPr>
        <w:t>к Положению о курсовой работе</w:t>
      </w:r>
    </w:p>
    <w:p w:rsidR="005003E4" w:rsidRPr="002E596D" w:rsidRDefault="00725331" w:rsidP="002E596D">
      <w:pPr>
        <w:tabs>
          <w:tab w:val="left" w:pos="2535"/>
        </w:tabs>
        <w:spacing w:line="360" w:lineRule="auto"/>
        <w:jc w:val="right"/>
      </w:pPr>
      <w:r w:rsidRPr="002E596D">
        <w:t xml:space="preserve"> </w:t>
      </w:r>
      <w:r w:rsidR="005003E4" w:rsidRPr="002E596D">
        <w:t>«____»_____________20 __г</w:t>
      </w:r>
    </w:p>
    <w:p w:rsidR="00E03C77" w:rsidRPr="002E596D" w:rsidRDefault="00E03C77" w:rsidP="002E596D">
      <w:pPr>
        <w:pStyle w:val="Default"/>
        <w:spacing w:line="360" w:lineRule="auto"/>
        <w:jc w:val="right"/>
      </w:pPr>
    </w:p>
    <w:p w:rsidR="00EF1C34" w:rsidRPr="002E596D" w:rsidRDefault="00EF1C34" w:rsidP="002E596D">
      <w:pPr>
        <w:shd w:val="clear" w:color="auto" w:fill="FFFFFF"/>
        <w:spacing w:line="360" w:lineRule="auto"/>
        <w:rPr>
          <w:b/>
          <w:i/>
          <w:spacing w:val="-20"/>
        </w:rPr>
      </w:pPr>
    </w:p>
    <w:p w:rsidR="00EF1C34" w:rsidRPr="002E596D" w:rsidRDefault="00EF1C34" w:rsidP="002E596D">
      <w:pPr>
        <w:spacing w:line="360" w:lineRule="auto"/>
        <w:jc w:val="center"/>
      </w:pPr>
      <w:r w:rsidRPr="002E596D">
        <w:rPr>
          <w:noProof/>
        </w:rPr>
        <w:drawing>
          <wp:anchor distT="0" distB="0" distL="114300" distR="114300" simplePos="0" relativeHeight="251665408" behindDoc="0" locked="0" layoutInCell="1" allowOverlap="1" wp14:anchorId="55532755" wp14:editId="7218D0ED">
            <wp:simplePos x="0" y="0"/>
            <wp:positionH relativeFrom="column">
              <wp:posOffset>-102870</wp:posOffset>
            </wp:positionH>
            <wp:positionV relativeFrom="paragraph">
              <wp:posOffset>71755</wp:posOffset>
            </wp:positionV>
            <wp:extent cx="617220" cy="763905"/>
            <wp:effectExtent l="0" t="0" r="0" b="0"/>
            <wp:wrapNone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96D">
        <w:rPr>
          <w:b/>
          <w:i/>
          <w:spacing w:val="-20"/>
        </w:rPr>
        <w:t xml:space="preserve">       </w:t>
      </w:r>
      <w:r w:rsidRPr="002E596D">
        <w:t>Профессионального образовательного учреждения</w:t>
      </w:r>
    </w:p>
    <w:p w:rsidR="00EF1C34" w:rsidRPr="002E596D" w:rsidRDefault="00EF1C34" w:rsidP="002E596D">
      <w:pPr>
        <w:spacing w:line="360" w:lineRule="auto"/>
        <w:jc w:val="center"/>
      </w:pPr>
      <w:r w:rsidRPr="002E596D">
        <w:t xml:space="preserve"> «КОЛЛЕДЖ СОВРЕМЕННОГО УПРАВЛЕНИЯ»</w:t>
      </w:r>
    </w:p>
    <w:p w:rsidR="00EF1C34" w:rsidRPr="002E596D" w:rsidRDefault="00EF1C34" w:rsidP="002E596D">
      <w:pPr>
        <w:spacing w:line="360" w:lineRule="auto"/>
        <w:jc w:val="center"/>
      </w:pPr>
    </w:p>
    <w:p w:rsidR="00EF1C34" w:rsidRPr="002E596D" w:rsidRDefault="00EF1C34" w:rsidP="002E596D">
      <w:pPr>
        <w:spacing w:line="360" w:lineRule="auto"/>
        <w:jc w:val="center"/>
      </w:pPr>
      <w:r w:rsidRPr="002E596D">
        <w:t>_________________________________________________________________</w:t>
      </w:r>
    </w:p>
    <w:p w:rsidR="00E03C77" w:rsidRPr="004240A3" w:rsidRDefault="00E03C77" w:rsidP="002E5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</w:rPr>
      </w:pPr>
      <w:r w:rsidRPr="004240A3">
        <w:rPr>
          <w:b/>
          <w:color w:val="000000"/>
          <w:sz w:val="20"/>
          <w:szCs w:val="20"/>
          <w:shd w:val="clear" w:color="auto" w:fill="FFFFFF"/>
        </w:rPr>
        <w:t>109316, Россия, г.</w:t>
      </w:r>
      <w:r w:rsidRPr="004240A3"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 w:rsidRPr="004240A3">
        <w:rPr>
          <w:b/>
          <w:bCs/>
          <w:sz w:val="20"/>
          <w:szCs w:val="20"/>
        </w:rPr>
        <w:t>Москва</w:t>
      </w:r>
      <w:r w:rsidRPr="004240A3">
        <w:rPr>
          <w:b/>
          <w:sz w:val="20"/>
          <w:szCs w:val="20"/>
        </w:rPr>
        <w:t>, Волгоградский пр-кт, д. 42, корп. 7. Тел: +7(495)542-68-64</w:t>
      </w:r>
      <w:r w:rsidRPr="004240A3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Pr="004240A3">
        <w:rPr>
          <w:b/>
          <w:sz w:val="20"/>
          <w:szCs w:val="20"/>
        </w:rPr>
        <w:t xml:space="preserve"> </w:t>
      </w:r>
      <w:r w:rsidRPr="004240A3">
        <w:rPr>
          <w:b/>
          <w:sz w:val="20"/>
          <w:szCs w:val="20"/>
          <w:lang w:val="en-US"/>
        </w:rPr>
        <w:t>info</w:t>
      </w:r>
      <w:r w:rsidRPr="004240A3">
        <w:rPr>
          <w:b/>
          <w:sz w:val="20"/>
          <w:szCs w:val="20"/>
        </w:rPr>
        <w:t>@</w:t>
      </w:r>
      <w:r w:rsidRPr="004240A3">
        <w:rPr>
          <w:b/>
          <w:sz w:val="20"/>
          <w:szCs w:val="20"/>
          <w:lang w:val="en-US"/>
        </w:rPr>
        <w:t>nou</w:t>
      </w:r>
      <w:r w:rsidRPr="004240A3">
        <w:rPr>
          <w:b/>
          <w:sz w:val="20"/>
          <w:szCs w:val="20"/>
        </w:rPr>
        <w:t>-</w:t>
      </w:r>
      <w:r w:rsidRPr="004240A3">
        <w:rPr>
          <w:b/>
          <w:sz w:val="20"/>
          <w:szCs w:val="20"/>
          <w:lang w:val="en-US"/>
        </w:rPr>
        <w:t>ksu</w:t>
      </w:r>
      <w:r w:rsidRPr="004240A3">
        <w:rPr>
          <w:b/>
          <w:sz w:val="20"/>
          <w:szCs w:val="20"/>
        </w:rPr>
        <w:t>.</w:t>
      </w:r>
      <w:r w:rsidRPr="004240A3">
        <w:rPr>
          <w:b/>
          <w:sz w:val="20"/>
          <w:szCs w:val="20"/>
          <w:lang w:val="en-US"/>
        </w:rPr>
        <w:t>ru</w:t>
      </w:r>
    </w:p>
    <w:p w:rsidR="00E03C77" w:rsidRPr="002E596D" w:rsidRDefault="00E03C77" w:rsidP="002E596D">
      <w:pPr>
        <w:pStyle w:val="Default"/>
        <w:spacing w:line="360" w:lineRule="auto"/>
      </w:pPr>
    </w:p>
    <w:p w:rsidR="00E03C77" w:rsidRPr="002E596D" w:rsidRDefault="00E03C77" w:rsidP="002E596D">
      <w:pPr>
        <w:pStyle w:val="Default"/>
        <w:spacing w:line="360" w:lineRule="auto"/>
      </w:pPr>
    </w:p>
    <w:p w:rsidR="00E03C77" w:rsidRPr="002E596D" w:rsidRDefault="00E03C77" w:rsidP="002E596D">
      <w:pPr>
        <w:pStyle w:val="Default"/>
        <w:spacing w:line="360" w:lineRule="auto"/>
        <w:rPr>
          <w:b/>
        </w:rPr>
      </w:pPr>
      <w:r w:rsidRPr="002E596D">
        <w:rPr>
          <w:b/>
        </w:rPr>
        <w:t>Специальность</w:t>
      </w:r>
      <w:r w:rsidR="00EF1C34" w:rsidRPr="002E596D">
        <w:rPr>
          <w:b/>
        </w:rPr>
        <w:t>:</w:t>
      </w:r>
      <w:r w:rsidRPr="002E596D">
        <w:rPr>
          <w:b/>
        </w:rPr>
        <w:t xml:space="preserve"> </w:t>
      </w:r>
    </w:p>
    <w:p w:rsidR="00E03C77" w:rsidRPr="002E596D" w:rsidRDefault="00E03C77" w:rsidP="002E596D">
      <w:pPr>
        <w:pStyle w:val="Default"/>
        <w:spacing w:line="360" w:lineRule="auto"/>
        <w:rPr>
          <w:b/>
          <w:bCs/>
        </w:rPr>
      </w:pPr>
    </w:p>
    <w:p w:rsidR="00E03C77" w:rsidRPr="002E596D" w:rsidRDefault="00E03C77" w:rsidP="002E596D">
      <w:pPr>
        <w:pStyle w:val="Default"/>
        <w:spacing w:line="360" w:lineRule="auto"/>
        <w:rPr>
          <w:b/>
          <w:bCs/>
        </w:rPr>
      </w:pPr>
    </w:p>
    <w:p w:rsidR="00E03C77" w:rsidRPr="002E596D" w:rsidRDefault="00E03C77" w:rsidP="002E596D">
      <w:pPr>
        <w:pStyle w:val="Default"/>
        <w:spacing w:line="360" w:lineRule="auto"/>
        <w:rPr>
          <w:b/>
          <w:bCs/>
        </w:rPr>
      </w:pPr>
    </w:p>
    <w:p w:rsidR="00E03C77" w:rsidRPr="002E596D" w:rsidRDefault="00E03C77" w:rsidP="002E596D">
      <w:pPr>
        <w:pStyle w:val="Default"/>
        <w:spacing w:line="360" w:lineRule="auto"/>
        <w:jc w:val="center"/>
      </w:pPr>
      <w:r w:rsidRPr="002E596D">
        <w:rPr>
          <w:b/>
          <w:bCs/>
        </w:rPr>
        <w:t>Курсовая работа</w:t>
      </w:r>
    </w:p>
    <w:p w:rsidR="00E03C77" w:rsidRPr="002E596D" w:rsidRDefault="00E03C77" w:rsidP="002E596D">
      <w:pPr>
        <w:pStyle w:val="Default"/>
        <w:spacing w:line="360" w:lineRule="auto"/>
        <w:rPr>
          <w:b/>
          <w:bCs/>
        </w:rPr>
      </w:pPr>
    </w:p>
    <w:p w:rsidR="00E03C77" w:rsidRPr="002E596D" w:rsidRDefault="00E03C77" w:rsidP="002E596D">
      <w:pPr>
        <w:pStyle w:val="Default"/>
        <w:spacing w:line="360" w:lineRule="auto"/>
        <w:rPr>
          <w:b/>
          <w:bCs/>
        </w:rPr>
      </w:pPr>
      <w:r w:rsidRPr="002E596D">
        <w:rPr>
          <w:b/>
          <w:bCs/>
        </w:rPr>
        <w:t xml:space="preserve">Тема: </w:t>
      </w:r>
    </w:p>
    <w:p w:rsidR="00E03C77" w:rsidRPr="002E596D" w:rsidRDefault="00E03C77" w:rsidP="002E596D">
      <w:pPr>
        <w:pStyle w:val="Default"/>
        <w:spacing w:line="360" w:lineRule="auto"/>
      </w:pPr>
    </w:p>
    <w:p w:rsidR="00E03C77" w:rsidRPr="002E596D" w:rsidRDefault="00E03C77" w:rsidP="002E596D">
      <w:pPr>
        <w:pStyle w:val="Default"/>
        <w:spacing w:line="360" w:lineRule="auto"/>
      </w:pP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Допущена к защите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>зам. директора по УМР: ______________</w:t>
      </w:r>
      <w:r w:rsidR="004E7101">
        <w:t>Чаева Е.А.</w:t>
      </w:r>
      <w:r w:rsidRPr="002E596D">
        <w:t xml:space="preserve">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Студент (-ка):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Работа выполнена: ___________ _______________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(Подпись) (Дата)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Руководитель работы: _________________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______________ </w:t>
      </w:r>
    </w:p>
    <w:p w:rsidR="00E03C77" w:rsidRPr="002E596D" w:rsidRDefault="00E03C77" w:rsidP="002E596D">
      <w:pPr>
        <w:pStyle w:val="Default"/>
        <w:spacing w:line="360" w:lineRule="auto"/>
      </w:pPr>
      <w:r w:rsidRPr="002E596D">
        <w:t xml:space="preserve">(Подпись) (Дата)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color w:val="auto"/>
        </w:rPr>
        <w:t>Москва, 201</w:t>
      </w:r>
      <w:r w:rsidR="00F44540" w:rsidRPr="002E596D">
        <w:rPr>
          <w:color w:val="auto"/>
        </w:rPr>
        <w:t>_</w:t>
      </w:r>
    </w:p>
    <w:p w:rsidR="00E360C4" w:rsidRPr="002E596D" w:rsidRDefault="00E360C4" w:rsidP="002E596D">
      <w:pPr>
        <w:pStyle w:val="Default"/>
        <w:spacing w:line="360" w:lineRule="auto"/>
        <w:jc w:val="center"/>
        <w:rPr>
          <w:color w:val="auto"/>
        </w:rPr>
      </w:pPr>
    </w:p>
    <w:p w:rsidR="00E360C4" w:rsidRPr="002E596D" w:rsidRDefault="00E360C4" w:rsidP="004240A3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495150257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Б</w:t>
      </w:r>
      <w:bookmarkEnd w:id="12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3C77" w:rsidRPr="002E596D" w:rsidRDefault="00E03C7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495150258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задания для курсовой работы</w:t>
      </w:r>
      <w:bookmarkEnd w:id="13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0"/>
        <w:tblW w:w="9639" w:type="dxa"/>
        <w:tblBorders>
          <w:bottom w:val="thinThickThinMedium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1C34" w:rsidRPr="002E596D" w:rsidTr="00460037">
        <w:trPr>
          <w:trHeight w:val="1883"/>
        </w:trPr>
        <w:tc>
          <w:tcPr>
            <w:tcW w:w="9639" w:type="dxa"/>
          </w:tcPr>
          <w:p w:rsidR="00EF1C34" w:rsidRPr="002E596D" w:rsidRDefault="00EF1C34" w:rsidP="002E596D">
            <w:pPr>
              <w:shd w:val="clear" w:color="auto" w:fill="FFFFFF"/>
              <w:spacing w:line="360" w:lineRule="auto"/>
              <w:rPr>
                <w:b/>
                <w:i/>
                <w:spacing w:val="-20"/>
              </w:rPr>
            </w:pPr>
            <w:r w:rsidRPr="002E596D">
              <w:rPr>
                <w:b/>
                <w:i/>
                <w:spacing w:val="-20"/>
              </w:rPr>
              <w:t xml:space="preserve">      </w:t>
            </w:r>
          </w:p>
          <w:p w:rsidR="00EF1C34" w:rsidRPr="002E596D" w:rsidRDefault="00EF1C34" w:rsidP="002E596D">
            <w:pPr>
              <w:spacing w:line="360" w:lineRule="auto"/>
              <w:jc w:val="center"/>
            </w:pPr>
            <w:r w:rsidRPr="002E596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D140743" wp14:editId="44677639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71755</wp:posOffset>
                  </wp:positionV>
                  <wp:extent cx="617220" cy="763905"/>
                  <wp:effectExtent l="0" t="0" r="0" b="0"/>
                  <wp:wrapNone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96D">
              <w:rPr>
                <w:b/>
                <w:i/>
                <w:spacing w:val="-20"/>
              </w:rPr>
              <w:t xml:space="preserve">       </w:t>
            </w:r>
            <w:r w:rsidRPr="002E596D">
              <w:t>Профессионального образовательного учреждения</w:t>
            </w:r>
          </w:p>
          <w:p w:rsidR="00EF1C34" w:rsidRPr="002E596D" w:rsidRDefault="00EF1C34" w:rsidP="002E596D">
            <w:pPr>
              <w:spacing w:line="360" w:lineRule="auto"/>
              <w:jc w:val="center"/>
            </w:pPr>
            <w:r w:rsidRPr="002E596D">
              <w:t xml:space="preserve"> «КОЛЛЕДЖ СОВРЕМЕННОГО УПРАВЛЕНИЯ»</w:t>
            </w:r>
          </w:p>
          <w:p w:rsidR="00EF1C34" w:rsidRPr="002E596D" w:rsidRDefault="00EF1C34" w:rsidP="002E596D">
            <w:pPr>
              <w:tabs>
                <w:tab w:val="left" w:pos="2535"/>
              </w:tabs>
              <w:spacing w:line="360" w:lineRule="auto"/>
            </w:pPr>
          </w:p>
        </w:tc>
      </w:tr>
    </w:tbl>
    <w:p w:rsidR="00EF1C34" w:rsidRPr="002E596D" w:rsidRDefault="00EF1C34" w:rsidP="002E596D">
      <w:pPr>
        <w:tabs>
          <w:tab w:val="left" w:pos="0"/>
        </w:tabs>
        <w:spacing w:after="160" w:line="360" w:lineRule="auto"/>
        <w:jc w:val="center"/>
        <w:rPr>
          <w:b/>
        </w:rPr>
      </w:pPr>
    </w:p>
    <w:p w:rsidR="00EF1C34" w:rsidRPr="002E596D" w:rsidRDefault="00EF1C34" w:rsidP="002E596D">
      <w:pPr>
        <w:tabs>
          <w:tab w:val="left" w:pos="2535"/>
        </w:tabs>
        <w:spacing w:line="360" w:lineRule="auto"/>
      </w:pPr>
      <w:r w:rsidRPr="002E596D">
        <w:tab/>
      </w:r>
    </w:p>
    <w:p w:rsidR="00EF1C34" w:rsidRPr="002E596D" w:rsidRDefault="00EF1C34" w:rsidP="002E596D">
      <w:pPr>
        <w:tabs>
          <w:tab w:val="left" w:pos="2535"/>
        </w:tabs>
        <w:spacing w:line="360" w:lineRule="auto"/>
        <w:jc w:val="right"/>
      </w:pPr>
      <w:r w:rsidRPr="002E596D">
        <w:t>Работа к защите допущена</w:t>
      </w:r>
    </w:p>
    <w:p w:rsidR="00EF1C34" w:rsidRPr="002E596D" w:rsidRDefault="00EF1C34" w:rsidP="002E596D">
      <w:pPr>
        <w:tabs>
          <w:tab w:val="left" w:pos="2535"/>
        </w:tabs>
        <w:spacing w:line="360" w:lineRule="auto"/>
        <w:jc w:val="center"/>
      </w:pPr>
      <w:r w:rsidRPr="002E596D">
        <w:t xml:space="preserve">                                                                                       Зам. директора по УМР</w:t>
      </w:r>
    </w:p>
    <w:p w:rsidR="00EF1C34" w:rsidRPr="002E596D" w:rsidRDefault="00EF1C34" w:rsidP="002E596D">
      <w:pPr>
        <w:tabs>
          <w:tab w:val="left" w:pos="2535"/>
        </w:tabs>
        <w:spacing w:line="360" w:lineRule="auto"/>
        <w:jc w:val="right"/>
      </w:pPr>
      <w:r w:rsidRPr="002E596D">
        <w:t>_______________________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rPr>
          <w:b/>
          <w:bCs/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b/>
          <w:bCs/>
          <w:color w:val="auto"/>
        </w:rPr>
        <w:t>ЗАДАНИЕ</w:t>
      </w:r>
    </w:p>
    <w:p w:rsidR="00E03C77" w:rsidRPr="002E596D" w:rsidRDefault="00E03C77" w:rsidP="002E596D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b/>
          <w:bCs/>
          <w:color w:val="auto"/>
        </w:rPr>
        <w:t>для курсовой работы</w:t>
      </w:r>
    </w:p>
    <w:p w:rsidR="00E03C77" w:rsidRPr="002E596D" w:rsidRDefault="00F44540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Студент_</w:t>
      </w:r>
      <w:r w:rsidR="00E03C77" w:rsidRPr="002E596D">
        <w:rPr>
          <w:color w:val="auto"/>
        </w:rPr>
        <w:t>________________________________________</w:t>
      </w:r>
      <w:r w:rsidRPr="002E596D">
        <w:rPr>
          <w:color w:val="auto"/>
        </w:rPr>
        <w:t>___________________________</w:t>
      </w:r>
      <w:r w:rsidR="00E03C77" w:rsidRPr="002E596D">
        <w:rPr>
          <w:color w:val="auto"/>
        </w:rPr>
        <w:t xml:space="preserve">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(фамилия, имя, отчество) </w:t>
      </w:r>
    </w:p>
    <w:p w:rsidR="00F44540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Группа____________________Специальность______________________________________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Тема задания</w:t>
      </w:r>
      <w:r w:rsidRPr="002E596D">
        <w:rPr>
          <w:b/>
          <w:bCs/>
          <w:i/>
          <w:iCs/>
          <w:color w:val="auto"/>
        </w:rPr>
        <w:t xml:space="preserve">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Перечень вопросов, подлежащих разработке_________________________________________________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Работа должна состоять из: 1.____________________________________________________________________________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3.____________________________________________________________________________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Литература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1.____________________________________________________________________________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Дата выдачи работы «___»________20___г. Срок сдачи работы»___»__________20__г. </w:t>
      </w:r>
    </w:p>
    <w:p w:rsidR="007457E0" w:rsidRPr="004240A3" w:rsidRDefault="00E03C77" w:rsidP="004240A3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Преподаватель __________________________________________________ </w:t>
      </w:r>
      <w:bookmarkStart w:id="14" w:name="_Toc495150259"/>
    </w:p>
    <w:p w:rsidR="00E03C77" w:rsidRPr="002E596D" w:rsidRDefault="00E03C7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В</w:t>
      </w:r>
      <w:bookmarkEnd w:id="14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3C77" w:rsidRPr="002E596D" w:rsidRDefault="00E03C77" w:rsidP="002E596D">
      <w:pPr>
        <w:pStyle w:val="2"/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495150260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отзыва о выполнении курсовой работы</w:t>
      </w:r>
      <w:bookmarkEnd w:id="15"/>
      <w:r w:rsidRPr="002E596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</w:p>
    <w:p w:rsidR="00E03C77" w:rsidRPr="002E596D" w:rsidRDefault="00E03C77" w:rsidP="002E596D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color w:val="auto"/>
        </w:rPr>
        <w:t>ОТЗЫВ</w:t>
      </w:r>
    </w:p>
    <w:p w:rsidR="00E03C77" w:rsidRPr="002E596D" w:rsidRDefault="00E03C77" w:rsidP="002E596D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color w:val="auto"/>
        </w:rPr>
        <w:t>О ВЫПОЛНЕНИИ КУРСОВОЙ РАБОТЫ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1. Общая характеристика курсовой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 Положительные стороны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3. Недостатки в курсовой работе и ее оформлении 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4. Характеристика графической (практической) части работы 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Оценка работы руководителем 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Руководитель работы ___________________________________________________________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(подпись, Ф.И.О.)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Зам. директора по УМР __________________________________________________________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(подпись, Ф.И.О.) </w:t>
      </w:r>
    </w:p>
    <w:p w:rsidR="00E03C77" w:rsidRPr="002E596D" w:rsidRDefault="00E03C77" w:rsidP="002E596D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«___»_________ 20__ г. </w:t>
      </w:r>
    </w:p>
    <w:p w:rsidR="004321AD" w:rsidRPr="002E596D" w:rsidRDefault="004321AD" w:rsidP="002E596D">
      <w:pPr>
        <w:tabs>
          <w:tab w:val="left" w:pos="2535"/>
        </w:tabs>
        <w:spacing w:line="360" w:lineRule="auto"/>
      </w:pPr>
    </w:p>
    <w:p w:rsidR="006476CA" w:rsidRPr="002E596D" w:rsidRDefault="004321AD" w:rsidP="002E596D">
      <w:pPr>
        <w:tabs>
          <w:tab w:val="left" w:pos="2535"/>
        </w:tabs>
        <w:spacing w:line="360" w:lineRule="auto"/>
        <w:jc w:val="right"/>
      </w:pPr>
      <w:r w:rsidRPr="002E596D">
        <w:lastRenderedPageBreak/>
        <w:t xml:space="preserve">                    Приложение № Г</w:t>
      </w:r>
    </w:p>
    <w:p w:rsidR="00416C76" w:rsidRPr="002E596D" w:rsidRDefault="00416C76" w:rsidP="002E596D">
      <w:pPr>
        <w:pStyle w:val="Default"/>
        <w:spacing w:line="360" w:lineRule="auto"/>
        <w:jc w:val="right"/>
        <w:rPr>
          <w:bCs/>
          <w:color w:val="auto"/>
        </w:rPr>
      </w:pPr>
      <w:r w:rsidRPr="002E596D">
        <w:rPr>
          <w:bCs/>
          <w:color w:val="auto"/>
        </w:rPr>
        <w:t>СОГЛАСОВАНО</w:t>
      </w:r>
    </w:p>
    <w:p w:rsidR="00416C76" w:rsidRPr="002E596D" w:rsidRDefault="00416C76" w:rsidP="002E596D">
      <w:pPr>
        <w:pStyle w:val="Default"/>
        <w:spacing w:line="360" w:lineRule="auto"/>
        <w:jc w:val="right"/>
        <w:rPr>
          <w:bCs/>
          <w:color w:val="auto"/>
        </w:rPr>
      </w:pPr>
      <w:r w:rsidRPr="002E596D">
        <w:rPr>
          <w:bCs/>
          <w:color w:val="auto"/>
        </w:rPr>
        <w:t>Зам. директора по УМР</w:t>
      </w:r>
    </w:p>
    <w:p w:rsidR="00416C76" w:rsidRPr="002E596D" w:rsidRDefault="00416C76" w:rsidP="002E596D">
      <w:pPr>
        <w:pStyle w:val="Default"/>
        <w:spacing w:line="360" w:lineRule="auto"/>
        <w:jc w:val="right"/>
        <w:rPr>
          <w:color w:val="auto"/>
        </w:rPr>
      </w:pPr>
      <w:r w:rsidRPr="002E596D">
        <w:rPr>
          <w:bCs/>
        </w:rPr>
        <w:t>______________________</w:t>
      </w:r>
    </w:p>
    <w:p w:rsidR="00416C76" w:rsidRPr="002E596D" w:rsidRDefault="00416C76" w:rsidP="004240A3">
      <w:pPr>
        <w:pStyle w:val="Default"/>
        <w:spacing w:line="360" w:lineRule="auto"/>
        <w:rPr>
          <w:b/>
          <w:bCs/>
          <w:color w:val="auto"/>
        </w:rPr>
      </w:pPr>
    </w:p>
    <w:p w:rsidR="00416C76" w:rsidRPr="002E596D" w:rsidRDefault="00416C76" w:rsidP="002E596D">
      <w:pPr>
        <w:pStyle w:val="Default"/>
        <w:spacing w:line="360" w:lineRule="auto"/>
        <w:jc w:val="center"/>
        <w:rPr>
          <w:b/>
          <w:bCs/>
          <w:color w:val="auto"/>
        </w:rPr>
      </w:pPr>
      <w:r w:rsidRPr="002E596D">
        <w:rPr>
          <w:b/>
          <w:bCs/>
          <w:color w:val="auto"/>
        </w:rPr>
        <w:t>Примерная тематика курсовых работ</w:t>
      </w:r>
    </w:p>
    <w:p w:rsidR="00416C76" w:rsidRPr="002E596D" w:rsidRDefault="00416C76" w:rsidP="002E596D">
      <w:pPr>
        <w:spacing w:line="360" w:lineRule="auto"/>
      </w:pPr>
      <w:r w:rsidRPr="002E596D">
        <w:t>МДК 01.01 Право социального обеспечения</w:t>
      </w:r>
    </w:p>
    <w:p w:rsidR="00B043F0" w:rsidRPr="00AC35C4" w:rsidRDefault="00B043F0" w:rsidP="00B043F0">
      <w:pPr>
        <w:jc w:val="both"/>
      </w:pPr>
      <w:r w:rsidRPr="00AC35C4">
        <w:t>1.Понятие и формы социального обеспечения</w:t>
      </w:r>
    </w:p>
    <w:p w:rsidR="00B043F0" w:rsidRPr="00AC35C4" w:rsidRDefault="00B043F0" w:rsidP="00B043F0">
      <w:pPr>
        <w:suppressAutoHyphens/>
        <w:autoSpaceDE w:val="0"/>
        <w:jc w:val="both"/>
        <w:rPr>
          <w:color w:val="000000"/>
          <w:lang w:eastAsia="ar-SA"/>
        </w:rPr>
      </w:pPr>
      <w:r w:rsidRPr="00AC35C4">
        <w:rPr>
          <w:color w:val="000000"/>
          <w:lang w:eastAsia="ar-SA"/>
        </w:rPr>
        <w:t xml:space="preserve">2.Право социального обеспечения как отрасль права Российской Федерации </w:t>
      </w:r>
    </w:p>
    <w:p w:rsidR="00B043F0" w:rsidRPr="00AC35C4" w:rsidRDefault="00B043F0" w:rsidP="00B043F0">
      <w:pPr>
        <w:jc w:val="both"/>
      </w:pPr>
      <w:r w:rsidRPr="00AC35C4">
        <w:t>3.Предмет права социального обеспечения</w:t>
      </w:r>
    </w:p>
    <w:p w:rsidR="00B043F0" w:rsidRPr="00AC35C4" w:rsidRDefault="00B043F0" w:rsidP="00B043F0">
      <w:pPr>
        <w:jc w:val="both"/>
      </w:pPr>
      <w:r w:rsidRPr="00AC35C4">
        <w:t>4.Принципы права социального обеспечения</w:t>
      </w:r>
    </w:p>
    <w:p w:rsidR="00B043F0" w:rsidRPr="00AC35C4" w:rsidRDefault="00B043F0" w:rsidP="00B043F0">
      <w:pPr>
        <w:jc w:val="both"/>
      </w:pPr>
      <w:r w:rsidRPr="00AC35C4">
        <w:t>5.Субъекты права социального обеспечения в РФ</w:t>
      </w:r>
    </w:p>
    <w:p w:rsidR="00B043F0" w:rsidRPr="00AC35C4" w:rsidRDefault="00B043F0" w:rsidP="00B043F0">
      <w:pPr>
        <w:jc w:val="both"/>
      </w:pPr>
      <w:r w:rsidRPr="00AC35C4">
        <w:t>6.Источники права социального обеспечения</w:t>
      </w:r>
    </w:p>
    <w:p w:rsidR="00B043F0" w:rsidRPr="00AC35C4" w:rsidRDefault="00B043F0" w:rsidP="00B043F0">
      <w:pPr>
        <w:jc w:val="both"/>
      </w:pPr>
      <w:r w:rsidRPr="00AC35C4">
        <w:t>7.Правоотношения в сфере социального обеспечения</w:t>
      </w:r>
    </w:p>
    <w:p w:rsidR="00B043F0" w:rsidRPr="00AC35C4" w:rsidRDefault="00B043F0" w:rsidP="00B043F0">
      <w:pPr>
        <w:suppressAutoHyphens/>
        <w:autoSpaceDE w:val="0"/>
        <w:jc w:val="both"/>
        <w:rPr>
          <w:lang w:eastAsia="ar-SA"/>
        </w:rPr>
      </w:pPr>
      <w:r w:rsidRPr="00AC35C4">
        <w:rPr>
          <w:lang w:eastAsia="ar-SA"/>
        </w:rPr>
        <w:t>8.Объекты правоотношений по социальному обеспечению</w:t>
      </w:r>
    </w:p>
    <w:p w:rsidR="00B043F0" w:rsidRPr="00AC35C4" w:rsidRDefault="00B043F0" w:rsidP="00B043F0">
      <w:pPr>
        <w:suppressAutoHyphens/>
        <w:autoSpaceDE w:val="0"/>
        <w:contextualSpacing/>
        <w:jc w:val="both"/>
        <w:rPr>
          <w:lang w:eastAsia="ar-SA"/>
        </w:rPr>
      </w:pPr>
      <w:r w:rsidRPr="00AC35C4">
        <w:rPr>
          <w:lang w:eastAsia="ar-SA"/>
        </w:rPr>
        <w:t>9.Основания возникновения, изменения и прекращения правоотношений по социальному обеспечению</w:t>
      </w:r>
    </w:p>
    <w:p w:rsidR="00B043F0" w:rsidRPr="00AC35C4" w:rsidRDefault="00B043F0" w:rsidP="00B043F0">
      <w:pPr>
        <w:jc w:val="both"/>
      </w:pPr>
      <w:r w:rsidRPr="00AC35C4">
        <w:t>10.Пенсионный Фонд Российской Федерации: правовое положение, структура, задачи, функции</w:t>
      </w:r>
    </w:p>
    <w:p w:rsidR="00B043F0" w:rsidRPr="00AC35C4" w:rsidRDefault="00B043F0" w:rsidP="00B043F0">
      <w:pPr>
        <w:jc w:val="both"/>
      </w:pPr>
      <w:r w:rsidRPr="00AC35C4">
        <w:rPr>
          <w:lang w:eastAsia="ar-SA"/>
        </w:rPr>
        <w:t>11.</w:t>
      </w:r>
      <w:r w:rsidRPr="00AC35C4">
        <w:t xml:space="preserve"> Фонд социального страхования Российской Федерации: правовое положение, структура, задачи, функции</w:t>
      </w:r>
    </w:p>
    <w:p w:rsidR="00B043F0" w:rsidRPr="00AC35C4" w:rsidRDefault="00B043F0" w:rsidP="00B043F0">
      <w:pPr>
        <w:jc w:val="both"/>
      </w:pPr>
      <w:r w:rsidRPr="00AC35C4">
        <w:t>12.Фонд обязательного медицинского страхования в Российской Федерации: правовое положение, структура, задачи, функции</w:t>
      </w:r>
    </w:p>
    <w:p w:rsidR="00B043F0" w:rsidRPr="00AC35C4" w:rsidRDefault="00B043F0" w:rsidP="00B043F0">
      <w:pPr>
        <w:jc w:val="both"/>
      </w:pPr>
      <w:r w:rsidRPr="00AC35C4">
        <w:t>13.Понятие, значение, порядок исчисления страхового стажа</w:t>
      </w:r>
    </w:p>
    <w:p w:rsidR="00B043F0" w:rsidRPr="00AC35C4" w:rsidRDefault="00B043F0" w:rsidP="00B043F0">
      <w:pPr>
        <w:jc w:val="both"/>
      </w:pPr>
      <w:r w:rsidRPr="00AC35C4">
        <w:rPr>
          <w:lang w:eastAsia="ar-SA"/>
        </w:rPr>
        <w:t>14.</w:t>
      </w:r>
      <w:r w:rsidRPr="00AC35C4">
        <w:t xml:space="preserve"> Общая характеристика пенсионной системы Российской Федерации</w:t>
      </w:r>
    </w:p>
    <w:p w:rsidR="00B043F0" w:rsidRPr="00AC35C4" w:rsidRDefault="00B043F0" w:rsidP="00B043F0">
      <w:pPr>
        <w:suppressAutoHyphens/>
        <w:autoSpaceDE w:val="0"/>
        <w:spacing w:line="240" w:lineRule="exact"/>
        <w:contextualSpacing/>
        <w:rPr>
          <w:lang w:eastAsia="ar-SA"/>
        </w:rPr>
      </w:pPr>
      <w:r w:rsidRPr="00AC35C4">
        <w:rPr>
          <w:lang w:eastAsia="ar-SA"/>
        </w:rPr>
        <w:t>15. История законодательства о социальном обеспечении</w:t>
      </w:r>
    </w:p>
    <w:p w:rsidR="00B043F0" w:rsidRPr="00AC35C4" w:rsidRDefault="00B043F0" w:rsidP="00B043F0">
      <w:pPr>
        <w:suppressAutoHyphens/>
        <w:autoSpaceDE w:val="0"/>
        <w:spacing w:line="240" w:lineRule="exact"/>
        <w:contextualSpacing/>
        <w:rPr>
          <w:lang w:eastAsia="ar-SA"/>
        </w:rPr>
      </w:pPr>
      <w:r w:rsidRPr="00AC35C4">
        <w:rPr>
          <w:lang w:eastAsia="ar-SA"/>
        </w:rPr>
        <w:t>16. История развития пенсионного обеспечения в РФ</w:t>
      </w:r>
    </w:p>
    <w:p w:rsidR="00B043F0" w:rsidRPr="00AC35C4" w:rsidRDefault="00B043F0" w:rsidP="00B043F0">
      <w:pPr>
        <w:jc w:val="both"/>
      </w:pPr>
      <w:r w:rsidRPr="00AC35C4">
        <w:t xml:space="preserve">17.Государственные пенсии: понятие, виды, порядок исчисления </w:t>
      </w:r>
    </w:p>
    <w:p w:rsidR="00B043F0" w:rsidRPr="00AC35C4" w:rsidRDefault="00B043F0" w:rsidP="00B043F0">
      <w:r w:rsidRPr="00AC35C4">
        <w:t>18. Государственное пенсионное обеспечение Российской Федерации</w:t>
      </w:r>
    </w:p>
    <w:p w:rsidR="00B043F0" w:rsidRPr="00AC35C4" w:rsidRDefault="00B043F0" w:rsidP="00B043F0">
      <w:pPr>
        <w:jc w:val="both"/>
      </w:pPr>
      <w:r w:rsidRPr="00AC35C4">
        <w:t>19. Негосударственное пенсионное обеспечение в Российской Федерации</w:t>
      </w:r>
    </w:p>
    <w:p w:rsidR="00B043F0" w:rsidRPr="00AC35C4" w:rsidRDefault="00B043F0" w:rsidP="00B043F0">
      <w:pPr>
        <w:jc w:val="both"/>
      </w:pPr>
      <w:r w:rsidRPr="00AC35C4">
        <w:t>20. Понятие страховых пенсий и их классификация</w:t>
      </w:r>
    </w:p>
    <w:p w:rsidR="00B043F0" w:rsidRPr="00AC35C4" w:rsidRDefault="00B043F0" w:rsidP="00B043F0">
      <w:pPr>
        <w:jc w:val="both"/>
      </w:pPr>
      <w:r w:rsidRPr="00AC35C4">
        <w:t>21.Страховая пенсия по старости</w:t>
      </w:r>
    </w:p>
    <w:p w:rsidR="00B043F0" w:rsidRPr="00AC35C4" w:rsidRDefault="00B043F0" w:rsidP="00B043F0">
      <w:pPr>
        <w:jc w:val="both"/>
      </w:pPr>
      <w:r w:rsidRPr="00AC35C4">
        <w:t xml:space="preserve">22. Досрочное назначение страховых пенсий по старости </w:t>
      </w:r>
    </w:p>
    <w:p w:rsidR="00B043F0" w:rsidRPr="00AC35C4" w:rsidRDefault="00B043F0" w:rsidP="00B043F0">
      <w:pPr>
        <w:jc w:val="both"/>
      </w:pPr>
      <w:r w:rsidRPr="00AC35C4">
        <w:t>23. Пенсии по старости гражданам, пострадавшим в результате радиационных и техногенных катастроф</w:t>
      </w:r>
    </w:p>
    <w:p w:rsidR="00B043F0" w:rsidRPr="00AC35C4" w:rsidRDefault="00B043F0" w:rsidP="00B043F0">
      <w:pPr>
        <w:jc w:val="both"/>
      </w:pPr>
      <w:r w:rsidRPr="00AC35C4">
        <w:t>24. Страховая пенсия по инвалидности</w:t>
      </w:r>
    </w:p>
    <w:p w:rsidR="00B043F0" w:rsidRPr="00AC35C4" w:rsidRDefault="00B043F0" w:rsidP="00B043F0">
      <w:pPr>
        <w:jc w:val="both"/>
      </w:pPr>
      <w:r w:rsidRPr="00AC35C4">
        <w:t>25. Страховая пенсия по случаю потери кормильца</w:t>
      </w:r>
    </w:p>
    <w:p w:rsidR="00B043F0" w:rsidRPr="00AC35C4" w:rsidRDefault="00B043F0" w:rsidP="00B043F0">
      <w:pPr>
        <w:jc w:val="both"/>
      </w:pPr>
      <w:r w:rsidRPr="00AC35C4">
        <w:t>26. Пенсия за выслугу лет отдельным категориям граждан</w:t>
      </w:r>
    </w:p>
    <w:p w:rsidR="00B043F0" w:rsidRPr="00AC35C4" w:rsidRDefault="00B043F0" w:rsidP="00B043F0">
      <w:pPr>
        <w:jc w:val="both"/>
      </w:pPr>
      <w:r w:rsidRPr="00AC35C4">
        <w:t>27. Накопительная пенсия</w:t>
      </w:r>
    </w:p>
    <w:p w:rsidR="00B043F0" w:rsidRPr="00AC35C4" w:rsidRDefault="00B043F0" w:rsidP="00B043F0">
      <w:pPr>
        <w:jc w:val="both"/>
      </w:pPr>
      <w:r w:rsidRPr="00AC35C4">
        <w:t>28. Социальные пенсии</w:t>
      </w:r>
    </w:p>
    <w:p w:rsidR="00B043F0" w:rsidRPr="00AC35C4" w:rsidRDefault="00B043F0" w:rsidP="00B043F0">
      <w:pPr>
        <w:jc w:val="both"/>
      </w:pPr>
      <w:r w:rsidRPr="00AC35C4">
        <w:t>29. Пенсионное обеспечение федеральных государственных гражданских служащих</w:t>
      </w:r>
    </w:p>
    <w:p w:rsidR="00B043F0" w:rsidRPr="00AC35C4" w:rsidRDefault="00B043F0" w:rsidP="00B043F0">
      <w:pPr>
        <w:jc w:val="both"/>
      </w:pPr>
      <w:r w:rsidRPr="00AC35C4">
        <w:t xml:space="preserve">30. Пенсионное обеспечение военнослужащих и членов их семей </w:t>
      </w:r>
    </w:p>
    <w:p w:rsidR="00B043F0" w:rsidRPr="00AC35C4" w:rsidRDefault="00B043F0" w:rsidP="00B043F0">
      <w:pPr>
        <w:jc w:val="both"/>
      </w:pPr>
      <w:r w:rsidRPr="00AC35C4">
        <w:t>31. Индивидуальный (персонифицированный) учет в системе обязательного пенсионного страхования</w:t>
      </w:r>
    </w:p>
    <w:p w:rsidR="00B043F0" w:rsidRPr="00AC35C4" w:rsidRDefault="00B043F0" w:rsidP="00B043F0">
      <w:pPr>
        <w:jc w:val="both"/>
      </w:pPr>
      <w:r w:rsidRPr="00AC35C4">
        <w:t xml:space="preserve">32. Обязательное пенсионное страхование в Российской Федерации </w:t>
      </w:r>
    </w:p>
    <w:p w:rsidR="00B043F0" w:rsidRPr="00AC35C4" w:rsidRDefault="00B043F0" w:rsidP="00B043F0">
      <w:pPr>
        <w:jc w:val="both"/>
      </w:pPr>
      <w:r w:rsidRPr="00AC35C4">
        <w:t>33. Обязательное социальное страхование в Российской Федерации</w:t>
      </w:r>
    </w:p>
    <w:p w:rsidR="00B043F0" w:rsidRPr="00AC35C4" w:rsidRDefault="00B043F0" w:rsidP="00B043F0">
      <w:pPr>
        <w:jc w:val="both"/>
      </w:pPr>
      <w:r w:rsidRPr="00AC35C4">
        <w:t>34. Обязательное социальное страхование в Российской Федерации</w:t>
      </w:r>
    </w:p>
    <w:p w:rsidR="00B043F0" w:rsidRPr="00AC35C4" w:rsidRDefault="00B043F0" w:rsidP="00B043F0">
      <w:pPr>
        <w:jc w:val="both"/>
      </w:pPr>
      <w:r w:rsidRPr="00AC35C4">
        <w:t>35. Обязательное социальное страхование на случай временной нетрудоспособности</w:t>
      </w:r>
    </w:p>
    <w:p w:rsidR="00B043F0" w:rsidRPr="00AC35C4" w:rsidRDefault="00B043F0" w:rsidP="00B043F0">
      <w:pPr>
        <w:suppressAutoHyphens/>
        <w:autoSpaceDE w:val="0"/>
        <w:spacing w:line="240" w:lineRule="exact"/>
        <w:contextualSpacing/>
        <w:jc w:val="both"/>
        <w:rPr>
          <w:lang w:eastAsia="ar-SA"/>
        </w:rPr>
      </w:pPr>
      <w:r w:rsidRPr="00AC35C4">
        <w:t>36.</w:t>
      </w:r>
      <w:r w:rsidRPr="00AC35C4">
        <w:rPr>
          <w:lang w:eastAsia="ar-SA"/>
        </w:rPr>
        <w:t xml:space="preserve"> Пособия по временной нетрудоспособности</w:t>
      </w:r>
    </w:p>
    <w:p w:rsidR="00B043F0" w:rsidRPr="00AC35C4" w:rsidRDefault="00B043F0" w:rsidP="00B043F0">
      <w:pPr>
        <w:jc w:val="both"/>
      </w:pPr>
      <w:r w:rsidRPr="00AC35C4">
        <w:lastRenderedPageBreak/>
        <w:t>37. Обязательное социальное страхование в связи с материнством</w:t>
      </w:r>
    </w:p>
    <w:p w:rsidR="00B043F0" w:rsidRPr="00AC35C4" w:rsidRDefault="00B043F0" w:rsidP="00B043F0">
      <w:pPr>
        <w:jc w:val="both"/>
      </w:pPr>
      <w:r w:rsidRPr="00AC35C4">
        <w:t>38. Обязательное социальное страхование от несчастных случаев на производстве и профессиональных заболеваний</w:t>
      </w:r>
    </w:p>
    <w:p w:rsidR="00B043F0" w:rsidRPr="00AC35C4" w:rsidRDefault="00B043F0" w:rsidP="00B043F0">
      <w:pPr>
        <w:jc w:val="both"/>
      </w:pPr>
      <w:r w:rsidRPr="00AC35C4">
        <w:t>39. Понятие и виды пособий гражданам, имеющим детей</w:t>
      </w:r>
    </w:p>
    <w:p w:rsidR="00B043F0" w:rsidRPr="00AC35C4" w:rsidRDefault="00B043F0" w:rsidP="00B043F0">
      <w:pPr>
        <w:jc w:val="both"/>
      </w:pPr>
      <w:r w:rsidRPr="00AC35C4">
        <w:t>40. Дополнительные меры государственной поддержки семей с детьми</w:t>
      </w:r>
    </w:p>
    <w:p w:rsidR="00B043F0" w:rsidRPr="00AC35C4" w:rsidRDefault="00B043F0" w:rsidP="00B043F0">
      <w:pPr>
        <w:suppressAutoHyphens/>
        <w:autoSpaceDE w:val="0"/>
        <w:spacing w:line="240" w:lineRule="exact"/>
        <w:contextualSpacing/>
        <w:jc w:val="both"/>
        <w:rPr>
          <w:lang w:eastAsia="ar-SA"/>
        </w:rPr>
      </w:pPr>
      <w:r w:rsidRPr="00AC35C4">
        <w:t>41.</w:t>
      </w:r>
      <w:r w:rsidRPr="00AC35C4">
        <w:rPr>
          <w:lang w:eastAsia="ar-SA"/>
        </w:rPr>
        <w:t xml:space="preserve"> Материнский (семейный) капитал</w:t>
      </w:r>
    </w:p>
    <w:p w:rsidR="00B043F0" w:rsidRPr="00AC35C4" w:rsidRDefault="00B043F0" w:rsidP="00B043F0">
      <w:pPr>
        <w:jc w:val="both"/>
      </w:pPr>
      <w:r w:rsidRPr="00AC35C4">
        <w:t>42. Социальная поддержка детей-сирот и детей, оставшихся без попечения родителей</w:t>
      </w:r>
    </w:p>
    <w:p w:rsidR="00B043F0" w:rsidRPr="00AC35C4" w:rsidRDefault="00B043F0" w:rsidP="00B043F0">
      <w:pPr>
        <w:jc w:val="both"/>
      </w:pPr>
      <w:r w:rsidRPr="00AC35C4">
        <w:t>43. Социальная защита инвалидов в Российской Федерации</w:t>
      </w:r>
    </w:p>
    <w:p w:rsidR="00B043F0" w:rsidRPr="00AC35C4" w:rsidRDefault="00B043F0" w:rsidP="00B043F0">
      <w:pPr>
        <w:jc w:val="both"/>
      </w:pPr>
      <w:r w:rsidRPr="00AC35C4">
        <w:t>44. Социальная поддержка беженцев и вынужденных переселенцев</w:t>
      </w:r>
    </w:p>
    <w:p w:rsidR="00B043F0" w:rsidRPr="00AC35C4" w:rsidRDefault="00B043F0" w:rsidP="00B043F0">
      <w:pPr>
        <w:jc w:val="both"/>
      </w:pPr>
      <w:r w:rsidRPr="00AC35C4">
        <w:t>45. Социальное обеспечение граждан, пострадавших в результате радиационных и техногенных катастроф</w:t>
      </w:r>
    </w:p>
    <w:p w:rsidR="00B043F0" w:rsidRPr="00AC35C4" w:rsidRDefault="00B043F0" w:rsidP="00B043F0">
      <w:pPr>
        <w:jc w:val="both"/>
      </w:pPr>
      <w:r w:rsidRPr="00AC35C4">
        <w:t>46. Гарантии социальной поддержки безработных в Российской Федерации</w:t>
      </w:r>
    </w:p>
    <w:p w:rsidR="00B043F0" w:rsidRPr="00AC35C4" w:rsidRDefault="00B043F0" w:rsidP="00B043F0">
      <w:pPr>
        <w:jc w:val="both"/>
      </w:pPr>
      <w:r w:rsidRPr="00AC35C4">
        <w:t xml:space="preserve">47. Пособие по безработице </w:t>
      </w:r>
    </w:p>
    <w:p w:rsidR="00B043F0" w:rsidRPr="00AC35C4" w:rsidRDefault="00B043F0" w:rsidP="00B043F0">
      <w:pPr>
        <w:jc w:val="both"/>
      </w:pPr>
      <w:r w:rsidRPr="00AC35C4">
        <w:t>48. Понятие и виды медицинской помощи</w:t>
      </w:r>
    </w:p>
    <w:p w:rsidR="00B043F0" w:rsidRPr="00AC35C4" w:rsidRDefault="00B043F0" w:rsidP="00B043F0">
      <w:pPr>
        <w:jc w:val="both"/>
      </w:pPr>
      <w:r w:rsidRPr="00AC35C4">
        <w:t>49. Обязательное медицинское страхование в Российской Федерации</w:t>
      </w:r>
    </w:p>
    <w:p w:rsidR="00B043F0" w:rsidRPr="00AC35C4" w:rsidRDefault="00B043F0" w:rsidP="00B043F0">
      <w:pPr>
        <w:jc w:val="both"/>
      </w:pPr>
      <w:r w:rsidRPr="00AC35C4">
        <w:t>50. Субъекты и участники обязательного медицинского страхования</w:t>
      </w:r>
    </w:p>
    <w:p w:rsidR="00B043F0" w:rsidRPr="00AC35C4" w:rsidRDefault="00B043F0" w:rsidP="00B043F0">
      <w:pPr>
        <w:jc w:val="both"/>
      </w:pPr>
      <w:r w:rsidRPr="00AC35C4">
        <w:t>51. Персонифицированный учет в системе обязательного медицинского страхования</w:t>
      </w:r>
    </w:p>
    <w:p w:rsidR="00B043F0" w:rsidRPr="00AC35C4" w:rsidRDefault="00B043F0" w:rsidP="00B043F0">
      <w:pPr>
        <w:jc w:val="both"/>
      </w:pPr>
      <w:r w:rsidRPr="00AC35C4">
        <w:t xml:space="preserve">52. Программы обязательного медицинского страхования </w:t>
      </w:r>
    </w:p>
    <w:p w:rsidR="00B043F0" w:rsidRPr="00AC35C4" w:rsidRDefault="00B043F0" w:rsidP="00B043F0">
      <w:pPr>
        <w:jc w:val="both"/>
      </w:pPr>
      <w:r w:rsidRPr="00AC35C4">
        <w:t>53. Система договоров в сфере обязательного медицинского страхования</w:t>
      </w:r>
    </w:p>
    <w:p w:rsidR="00B043F0" w:rsidRPr="00AC35C4" w:rsidRDefault="00B043F0" w:rsidP="00B043F0">
      <w:pPr>
        <w:jc w:val="both"/>
      </w:pPr>
      <w:r w:rsidRPr="00AC35C4">
        <w:t xml:space="preserve">54. Государственная социальная помощь в Российской Федерации </w:t>
      </w:r>
    </w:p>
    <w:p w:rsidR="00B043F0" w:rsidRPr="00AC35C4" w:rsidRDefault="00B043F0" w:rsidP="00B043F0">
      <w:pPr>
        <w:jc w:val="both"/>
      </w:pPr>
      <w:r w:rsidRPr="00AC35C4">
        <w:t>55. Социальное обслуживание граждан в Российской Федерации</w:t>
      </w:r>
    </w:p>
    <w:p w:rsidR="00B043F0" w:rsidRPr="00AC35C4" w:rsidRDefault="00B043F0" w:rsidP="00B043F0">
      <w:pPr>
        <w:jc w:val="both"/>
      </w:pPr>
      <w:r w:rsidRPr="00AC35C4">
        <w:t xml:space="preserve">56. Понятие и виды социальных услуг </w:t>
      </w:r>
    </w:p>
    <w:p w:rsidR="00B043F0" w:rsidRPr="00AC35C4" w:rsidRDefault="00B043F0" w:rsidP="00B043F0">
      <w:pPr>
        <w:jc w:val="both"/>
      </w:pPr>
      <w:r w:rsidRPr="00AC35C4">
        <w:t>57. Защита прав граждан в сфере социального обеспечения</w:t>
      </w:r>
    </w:p>
    <w:p w:rsidR="00B043F0" w:rsidRPr="00AC35C4" w:rsidRDefault="00B043F0" w:rsidP="00B043F0">
      <w:pPr>
        <w:suppressAutoHyphens/>
        <w:autoSpaceDE w:val="0"/>
        <w:spacing w:line="240" w:lineRule="exact"/>
        <w:contextualSpacing/>
        <w:jc w:val="both"/>
        <w:rPr>
          <w:lang w:eastAsia="ar-SA"/>
        </w:rPr>
      </w:pPr>
      <w:r w:rsidRPr="00AC35C4">
        <w:t>58.</w:t>
      </w:r>
      <w:r w:rsidRPr="00AC35C4">
        <w:rPr>
          <w:lang w:eastAsia="ar-SA"/>
        </w:rPr>
        <w:t xml:space="preserve"> Юридическая ответственность в сфере социального обеспечения</w:t>
      </w:r>
    </w:p>
    <w:p w:rsidR="004240A3" w:rsidRPr="00015CDC" w:rsidRDefault="004240A3" w:rsidP="002E596D">
      <w:pPr>
        <w:pStyle w:val="Default"/>
        <w:spacing w:line="360" w:lineRule="auto"/>
      </w:pPr>
    </w:p>
    <w:p w:rsidR="00E03C77" w:rsidRPr="002E596D" w:rsidRDefault="004321AD" w:rsidP="002E596D">
      <w:pPr>
        <w:pStyle w:val="Default"/>
        <w:spacing w:line="360" w:lineRule="auto"/>
        <w:jc w:val="right"/>
      </w:pPr>
      <w:r w:rsidRPr="002E596D">
        <w:t>Приложение № Д</w:t>
      </w:r>
    </w:p>
    <w:p w:rsidR="00E03C77" w:rsidRPr="002E596D" w:rsidRDefault="00E03C77" w:rsidP="002E596D">
      <w:pPr>
        <w:tabs>
          <w:tab w:val="left" w:pos="8460"/>
          <w:tab w:val="left" w:pos="8640"/>
        </w:tabs>
        <w:spacing w:line="360" w:lineRule="auto"/>
        <w:ind w:right="-6"/>
      </w:pPr>
    </w:p>
    <w:tbl>
      <w:tblPr>
        <w:tblpPr w:leftFromText="180" w:rightFromText="180" w:bottomFromText="160" w:vertAnchor="text" w:horzAnchor="margin" w:tblpY="20"/>
        <w:tblW w:w="9639" w:type="dxa"/>
        <w:tblBorders>
          <w:bottom w:val="thinThickThinMedium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25D88" w:rsidRPr="002E596D" w:rsidTr="00C25D88">
        <w:trPr>
          <w:trHeight w:val="1883"/>
        </w:trPr>
        <w:tc>
          <w:tcPr>
            <w:tcW w:w="9639" w:type="dxa"/>
            <w:tcBorders>
              <w:top w:val="nil"/>
              <w:left w:val="nil"/>
              <w:bottom w:val="thinThickThinMediumGap" w:sz="12" w:space="0" w:color="auto"/>
              <w:right w:val="nil"/>
            </w:tcBorders>
          </w:tcPr>
          <w:p w:rsidR="00C25D88" w:rsidRPr="002E596D" w:rsidRDefault="00C25D88" w:rsidP="002E596D">
            <w:pPr>
              <w:shd w:val="clear" w:color="auto" w:fill="FFFFFF"/>
              <w:spacing w:line="360" w:lineRule="auto"/>
              <w:rPr>
                <w:b/>
                <w:i/>
                <w:spacing w:val="-20"/>
                <w:lang w:eastAsia="en-US"/>
              </w:rPr>
            </w:pPr>
            <w:r w:rsidRPr="002E596D">
              <w:rPr>
                <w:b/>
                <w:i/>
                <w:spacing w:val="-20"/>
                <w:lang w:eastAsia="en-US"/>
              </w:rPr>
              <w:t xml:space="preserve">     </w:t>
            </w:r>
          </w:p>
          <w:p w:rsidR="00C25D88" w:rsidRPr="002E596D" w:rsidRDefault="00C25D88" w:rsidP="002E596D">
            <w:pPr>
              <w:spacing w:line="360" w:lineRule="auto"/>
              <w:jc w:val="center"/>
              <w:rPr>
                <w:lang w:eastAsia="en-US"/>
              </w:rPr>
            </w:pPr>
            <w:r w:rsidRPr="002E596D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02F3D3A" wp14:editId="3F4CAFB7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71755</wp:posOffset>
                  </wp:positionV>
                  <wp:extent cx="617220" cy="763905"/>
                  <wp:effectExtent l="0" t="0" r="0" b="0"/>
                  <wp:wrapNone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63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96D">
              <w:rPr>
                <w:b/>
                <w:i/>
                <w:spacing w:val="-20"/>
                <w:lang w:eastAsia="en-US"/>
              </w:rPr>
              <w:t xml:space="preserve">       </w:t>
            </w:r>
            <w:r w:rsidRPr="002E596D">
              <w:rPr>
                <w:lang w:eastAsia="en-US"/>
              </w:rPr>
              <w:t>Профессионального образовательного учреждения</w:t>
            </w:r>
          </w:p>
          <w:p w:rsidR="00C25D88" w:rsidRPr="002E596D" w:rsidRDefault="00C25D88" w:rsidP="002E596D">
            <w:pPr>
              <w:spacing w:line="360" w:lineRule="auto"/>
              <w:jc w:val="center"/>
              <w:rPr>
                <w:lang w:eastAsia="en-US"/>
              </w:rPr>
            </w:pPr>
            <w:r w:rsidRPr="002E596D">
              <w:rPr>
                <w:lang w:eastAsia="en-US"/>
              </w:rPr>
              <w:t xml:space="preserve"> «КОЛЛЕДЖ СОВРЕМЕННОГО УПРАВЛЕНИЯ»</w:t>
            </w:r>
          </w:p>
          <w:p w:rsidR="00C25D88" w:rsidRPr="002E596D" w:rsidRDefault="00C25D88" w:rsidP="002E596D">
            <w:pPr>
              <w:tabs>
                <w:tab w:val="left" w:pos="2535"/>
              </w:tabs>
              <w:spacing w:line="360" w:lineRule="auto"/>
              <w:rPr>
                <w:lang w:eastAsia="en-US"/>
              </w:rPr>
            </w:pPr>
          </w:p>
        </w:tc>
      </w:tr>
    </w:tbl>
    <w:p w:rsidR="00C25D88" w:rsidRPr="002E596D" w:rsidRDefault="00C25D88" w:rsidP="002E596D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</w:pPr>
    </w:p>
    <w:p w:rsidR="00C25D88" w:rsidRPr="002E596D" w:rsidRDefault="00C25D88" w:rsidP="002E596D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</w:pPr>
    </w:p>
    <w:tbl>
      <w:tblPr>
        <w:tblW w:w="10296" w:type="dxa"/>
        <w:jc w:val="center"/>
        <w:tblLook w:val="04A0" w:firstRow="1" w:lastRow="0" w:firstColumn="1" w:lastColumn="0" w:noHBand="0" w:noVBand="1"/>
      </w:tblPr>
      <w:tblGrid>
        <w:gridCol w:w="10557"/>
      </w:tblGrid>
      <w:tr w:rsidR="00C25D88" w:rsidRPr="002E596D" w:rsidTr="00C25D88">
        <w:trPr>
          <w:jc w:val="center"/>
        </w:trPr>
        <w:tc>
          <w:tcPr>
            <w:tcW w:w="10296" w:type="dxa"/>
          </w:tcPr>
          <w:p w:rsidR="00C25D88" w:rsidRPr="002E596D" w:rsidRDefault="00C25D88" w:rsidP="002E596D">
            <w:pPr>
              <w:spacing w:line="360" w:lineRule="auto"/>
              <w:jc w:val="right"/>
              <w:rPr>
                <w:lang w:eastAsia="en-US"/>
              </w:rPr>
            </w:pPr>
            <w:r w:rsidRPr="002E596D">
              <w:rPr>
                <w:lang w:eastAsia="en-US"/>
              </w:rPr>
              <w:t>Заместитель директора по УМР</w:t>
            </w:r>
          </w:p>
          <w:p w:rsidR="00C25D88" w:rsidRPr="002E596D" w:rsidRDefault="00C25D88" w:rsidP="002E596D">
            <w:pPr>
              <w:spacing w:line="360" w:lineRule="auto"/>
              <w:jc w:val="right"/>
              <w:rPr>
                <w:lang w:eastAsia="en-US"/>
              </w:rPr>
            </w:pPr>
            <w:r w:rsidRPr="002E596D">
              <w:rPr>
                <w:lang w:eastAsia="en-US"/>
              </w:rPr>
              <w:t>______________  Е.А. Кальная</w:t>
            </w:r>
          </w:p>
          <w:p w:rsidR="00C25D88" w:rsidRPr="002E596D" w:rsidRDefault="00C25D88" w:rsidP="002E596D">
            <w:pPr>
              <w:spacing w:line="360" w:lineRule="auto"/>
              <w:jc w:val="center"/>
              <w:rPr>
                <w:lang w:eastAsia="en-US"/>
              </w:rPr>
            </w:pPr>
            <w:r w:rsidRPr="002E596D">
              <w:rPr>
                <w:lang w:eastAsia="en-US"/>
              </w:rPr>
              <w:t xml:space="preserve">                                                                                                             «____» ____________ 201__г</w:t>
            </w:r>
          </w:p>
          <w:p w:rsidR="00C25D88" w:rsidRPr="002E596D" w:rsidRDefault="00C25D88" w:rsidP="002E596D">
            <w:pPr>
              <w:spacing w:line="360" w:lineRule="auto"/>
              <w:jc w:val="center"/>
              <w:rPr>
                <w:lang w:eastAsia="en-US"/>
              </w:rPr>
            </w:pPr>
          </w:p>
          <w:p w:rsidR="00C25D88" w:rsidRPr="002E596D" w:rsidRDefault="00C25D88" w:rsidP="002E596D">
            <w:pPr>
              <w:spacing w:line="360" w:lineRule="auto"/>
              <w:ind w:left="567"/>
              <w:jc w:val="center"/>
              <w:rPr>
                <w:lang w:eastAsia="en-US"/>
              </w:rPr>
            </w:pPr>
          </w:p>
          <w:p w:rsidR="00C25D88" w:rsidRPr="002E596D" w:rsidRDefault="00C25D88" w:rsidP="002E596D">
            <w:pPr>
              <w:spacing w:line="360" w:lineRule="auto"/>
              <w:ind w:left="567"/>
              <w:jc w:val="center"/>
              <w:rPr>
                <w:lang w:eastAsia="en-US"/>
              </w:rPr>
            </w:pPr>
            <w:r w:rsidRPr="002E596D">
              <w:rPr>
                <w:lang w:eastAsia="en-US"/>
              </w:rPr>
              <w:t>Ведомость</w:t>
            </w:r>
          </w:p>
          <w:p w:rsidR="00C25D88" w:rsidRPr="002E596D" w:rsidRDefault="00C25D88" w:rsidP="002E596D">
            <w:pPr>
              <w:spacing w:line="360" w:lineRule="auto"/>
              <w:ind w:left="567"/>
              <w:jc w:val="center"/>
              <w:rPr>
                <w:i/>
                <w:lang w:eastAsia="en-US"/>
              </w:rPr>
            </w:pPr>
            <w:r w:rsidRPr="002E596D">
              <w:rPr>
                <w:i/>
                <w:lang w:eastAsia="en-US"/>
              </w:rPr>
              <w:t xml:space="preserve">по закреплению  тем  курсовой  работы </w:t>
            </w:r>
          </w:p>
        </w:tc>
      </w:tr>
      <w:tr w:rsidR="00C25D88" w:rsidRPr="002E596D" w:rsidTr="00C25D88">
        <w:trPr>
          <w:jc w:val="center"/>
        </w:trPr>
        <w:tc>
          <w:tcPr>
            <w:tcW w:w="10296" w:type="dxa"/>
          </w:tcPr>
          <w:p w:rsidR="00C25D88" w:rsidRPr="002E596D" w:rsidRDefault="00C25D88" w:rsidP="002E596D">
            <w:pPr>
              <w:spacing w:line="360" w:lineRule="auto"/>
              <w:rPr>
                <w:b/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05"/>
              <w:gridCol w:w="4068"/>
              <w:gridCol w:w="4068"/>
            </w:tblGrid>
            <w:tr w:rsidR="00C25D88" w:rsidRPr="002E596D">
              <w:tc>
                <w:tcPr>
                  <w:tcW w:w="3254" w:type="dxa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Специальность</w:t>
                  </w:r>
                </w:p>
              </w:tc>
              <w:tc>
                <w:tcPr>
                  <w:tcW w:w="6816" w:type="dxa"/>
                  <w:gridSpan w:val="2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_______________________________________________________</w:t>
                  </w:r>
                </w:p>
              </w:tc>
            </w:tr>
            <w:tr w:rsidR="00C25D88" w:rsidRPr="002E596D">
              <w:tc>
                <w:tcPr>
                  <w:tcW w:w="3254" w:type="dxa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 xml:space="preserve">Группа </w:t>
                  </w:r>
                </w:p>
              </w:tc>
              <w:tc>
                <w:tcPr>
                  <w:tcW w:w="3408" w:type="dxa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Курс ___________________</w:t>
                  </w:r>
                </w:p>
              </w:tc>
              <w:tc>
                <w:tcPr>
                  <w:tcW w:w="3408" w:type="dxa"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Семестр________________</w:t>
                  </w:r>
                </w:p>
              </w:tc>
            </w:tr>
            <w:tr w:rsidR="00C25D88" w:rsidRPr="002E596D">
              <w:tc>
                <w:tcPr>
                  <w:tcW w:w="3254" w:type="dxa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Дисциплина/МДК</w:t>
                  </w: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Дата сдачи</w:t>
                  </w:r>
                </w:p>
              </w:tc>
              <w:tc>
                <w:tcPr>
                  <w:tcW w:w="6816" w:type="dxa"/>
                  <w:gridSpan w:val="2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</w:t>
                  </w:r>
                  <w:r w:rsidRPr="002E596D">
                    <w:rPr>
                      <w:b/>
                      <w:lang w:eastAsia="en-US"/>
                    </w:rPr>
                    <w:t>_________________________________________________________________</w:t>
                  </w: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«_____» ________________________________ 20______ г.</w:t>
                  </w:r>
                </w:p>
              </w:tc>
            </w:tr>
            <w:tr w:rsidR="00C25D88" w:rsidRPr="002E596D">
              <w:tc>
                <w:tcPr>
                  <w:tcW w:w="3254" w:type="dxa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Руководитель курсовой работы</w:t>
                  </w:r>
                </w:p>
              </w:tc>
              <w:tc>
                <w:tcPr>
                  <w:tcW w:w="6816" w:type="dxa"/>
                  <w:gridSpan w:val="2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</w:t>
                  </w:r>
                  <w:r w:rsidRPr="002E596D">
                    <w:rPr>
                      <w:b/>
                      <w:lang w:eastAsia="en-US"/>
                    </w:rPr>
                    <w:t>_________________________________________________________________</w:t>
                  </w:r>
                </w:p>
              </w:tc>
            </w:tr>
          </w:tbl>
          <w:p w:rsidR="00C25D88" w:rsidRPr="002E596D" w:rsidRDefault="00C25D88" w:rsidP="002E596D">
            <w:pPr>
              <w:spacing w:line="360" w:lineRule="auto"/>
              <w:rPr>
                <w:b/>
                <w:lang w:eastAsia="en-US"/>
              </w:rPr>
            </w:pPr>
          </w:p>
          <w:tbl>
            <w:tblPr>
              <w:tblW w:w="101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7"/>
              <w:gridCol w:w="2849"/>
              <w:gridCol w:w="4243"/>
              <w:gridCol w:w="2410"/>
            </w:tblGrid>
            <w:tr w:rsidR="00C25D88" w:rsidRPr="002E596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№ п/п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ФИО</w:t>
                  </w:r>
                </w:p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color w:val="FF0000"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обучающегося (полностью)</w:t>
                  </w: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Тема курсовой работы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Подпись студента</w:t>
                  </w: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 w:rsidTr="005015ED">
              <w:trPr>
                <w:trHeight w:val="253"/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8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9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C25D88" w:rsidRPr="002E596D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10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C25D88" w:rsidRPr="002E596D" w:rsidRDefault="00C25D88" w:rsidP="002E596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94"/>
              <w:gridCol w:w="3395"/>
              <w:gridCol w:w="3395"/>
            </w:tblGrid>
            <w:tr w:rsidR="00C25D88" w:rsidRPr="002E596D">
              <w:tc>
                <w:tcPr>
                  <w:tcW w:w="3394" w:type="dxa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Руководитель курсовой работы</w:t>
                  </w:r>
                </w:p>
              </w:tc>
              <w:tc>
                <w:tcPr>
                  <w:tcW w:w="3395" w:type="dxa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____________________</w:t>
                  </w:r>
                </w:p>
              </w:tc>
              <w:tc>
                <w:tcPr>
                  <w:tcW w:w="3395" w:type="dxa"/>
                  <w:hideMark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/____________________/</w:t>
                  </w:r>
                </w:p>
              </w:tc>
            </w:tr>
            <w:tr w:rsidR="00C25D88" w:rsidRPr="002E596D">
              <w:tc>
                <w:tcPr>
                  <w:tcW w:w="3394" w:type="dxa"/>
                </w:tcPr>
                <w:p w:rsidR="00C25D88" w:rsidRPr="002E596D" w:rsidRDefault="00C25D88" w:rsidP="002E596D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3395" w:type="dxa"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3395" w:type="dxa"/>
                </w:tcPr>
                <w:p w:rsidR="00C25D88" w:rsidRPr="002E596D" w:rsidRDefault="00C25D88" w:rsidP="002E596D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</w:tbl>
          <w:p w:rsidR="004240A3" w:rsidRDefault="004240A3" w:rsidP="002E596D">
            <w:pPr>
              <w:tabs>
                <w:tab w:val="left" w:pos="0"/>
              </w:tabs>
              <w:spacing w:after="160" w:line="360" w:lineRule="auto"/>
              <w:jc w:val="right"/>
              <w:rPr>
                <w:b/>
              </w:rPr>
            </w:pPr>
          </w:p>
          <w:p w:rsidR="004240A3" w:rsidRDefault="004240A3" w:rsidP="002E596D">
            <w:pPr>
              <w:tabs>
                <w:tab w:val="left" w:pos="0"/>
              </w:tabs>
              <w:spacing w:after="160" w:line="360" w:lineRule="auto"/>
              <w:jc w:val="right"/>
              <w:rPr>
                <w:b/>
              </w:rPr>
            </w:pPr>
          </w:p>
          <w:p w:rsidR="004240A3" w:rsidRDefault="004240A3" w:rsidP="002E596D">
            <w:pPr>
              <w:tabs>
                <w:tab w:val="left" w:pos="0"/>
              </w:tabs>
              <w:spacing w:after="160" w:line="360" w:lineRule="auto"/>
              <w:jc w:val="right"/>
              <w:rPr>
                <w:b/>
              </w:rPr>
            </w:pPr>
          </w:p>
          <w:p w:rsidR="004240A3" w:rsidRPr="00015CDC" w:rsidRDefault="004240A3" w:rsidP="00CA3415">
            <w:pPr>
              <w:tabs>
                <w:tab w:val="left" w:pos="0"/>
              </w:tabs>
              <w:spacing w:after="160" w:line="360" w:lineRule="auto"/>
              <w:rPr>
                <w:b/>
              </w:rPr>
            </w:pPr>
          </w:p>
          <w:p w:rsidR="004240A3" w:rsidRPr="00015CDC" w:rsidRDefault="004240A3" w:rsidP="00CA3415">
            <w:pPr>
              <w:tabs>
                <w:tab w:val="left" w:pos="0"/>
              </w:tabs>
              <w:spacing w:after="160" w:line="360" w:lineRule="auto"/>
              <w:rPr>
                <w:b/>
              </w:rPr>
            </w:pPr>
          </w:p>
          <w:p w:rsidR="00CA3415" w:rsidRPr="00015CDC" w:rsidRDefault="00CA3415" w:rsidP="00CA3415">
            <w:pPr>
              <w:tabs>
                <w:tab w:val="left" w:pos="0"/>
              </w:tabs>
              <w:spacing w:after="160" w:line="360" w:lineRule="auto"/>
              <w:rPr>
                <w:b/>
              </w:rPr>
            </w:pPr>
          </w:p>
          <w:p w:rsidR="00ED2CAB" w:rsidRPr="002E596D" w:rsidRDefault="00ED2CAB" w:rsidP="004240A3">
            <w:pPr>
              <w:tabs>
                <w:tab w:val="left" w:pos="0"/>
              </w:tabs>
              <w:spacing w:after="160" w:line="360" w:lineRule="auto"/>
              <w:jc w:val="right"/>
              <w:rPr>
                <w:b/>
              </w:rPr>
            </w:pPr>
            <w:r w:rsidRPr="002E596D">
              <w:rPr>
                <w:b/>
              </w:rPr>
              <w:lastRenderedPageBreak/>
              <w:t>образец</w:t>
            </w:r>
          </w:p>
          <w:p w:rsidR="00725331" w:rsidRPr="002E596D" w:rsidRDefault="00725331" w:rsidP="002E596D">
            <w:pPr>
              <w:tabs>
                <w:tab w:val="left" w:pos="0"/>
              </w:tabs>
              <w:spacing w:after="160" w:line="360" w:lineRule="auto"/>
              <w:jc w:val="center"/>
              <w:rPr>
                <w:b/>
              </w:rPr>
            </w:pPr>
            <w:r w:rsidRPr="002E596D">
              <w:rPr>
                <w:b/>
              </w:rPr>
              <w:t xml:space="preserve">СОДЕРЖАНИЕ   </w:t>
            </w:r>
          </w:p>
          <w:sdt>
            <w:sdtPr>
              <w:rPr>
                <w:rFonts w:ascii="Times New Roman" w:eastAsiaTheme="minorEastAsia" w:hAnsi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id w:val="300280175"/>
              <w:docPartObj>
                <w:docPartGallery w:val="Table of Contents"/>
                <w:docPartUnique/>
              </w:docPartObj>
            </w:sdtPr>
            <w:sdtEndPr>
              <w:rPr>
                <w:rFonts w:eastAsia="Times New Roman"/>
              </w:rPr>
            </w:sdtEndPr>
            <w:sdtContent>
              <w:p w:rsidR="00725331" w:rsidRPr="002E596D" w:rsidRDefault="00725331" w:rsidP="002E596D">
                <w:pPr>
                  <w:pStyle w:val="a6"/>
                  <w:spacing w:before="0" w:line="36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pos="9214"/>
                    <w:tab w:val="left" w:pos="9356"/>
                  </w:tabs>
                  <w:spacing w:after="60" w:line="360" w:lineRule="auto"/>
                  <w:ind w:right="140"/>
                </w:pPr>
                <w:r w:rsidRPr="002E596D">
                  <w:fldChar w:fldCharType="begin"/>
                </w:r>
                <w:r w:rsidRPr="002E596D">
                  <w:instrText xml:space="preserve"> TOC \o "1-3" \h \z \u </w:instrText>
                </w:r>
                <w:r w:rsidRPr="002E596D">
                  <w:fldChar w:fldCharType="separate"/>
                </w:r>
                <w:r w:rsidRPr="002E596D">
                  <w:t>ВВЕДЕНИЕ………………………………………………………………</w:t>
                </w:r>
                <w:r w:rsidR="004240A3">
                  <w:t>…………..</w:t>
                </w:r>
                <w:r w:rsidRPr="002E596D">
                  <w:t>…………3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</w:pPr>
                <w:r w:rsidRPr="002E596D">
                  <w:t>ГЛАВА 1. ПОНЯТИЕ, КЛАССИФИКАЦИЯ И ВИДЫ ПРАВООТНОШЕНИЙ ПО СОЦИАЛЬНОМУ ОБЕСПЕЧЕНИЮ……………………….………….……</w:t>
                </w:r>
                <w:r w:rsidR="004240A3">
                  <w:t>……………………………………..</w:t>
                </w:r>
                <w:r w:rsidRPr="002E596D">
                  <w:t>..6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</w:pPr>
                <w:r w:rsidRPr="002E596D">
                  <w:t xml:space="preserve">1.1 </w:t>
                </w:r>
                <w:r w:rsidRPr="002E596D">
                  <w:rPr>
                    <w:color w:val="000000"/>
                    <w:shd w:val="clear" w:color="auto" w:fill="FFFFFF"/>
                  </w:rPr>
                  <w:t>Понятие, классификация и виды правоотношений по социальному обеспечению</w:t>
                </w:r>
                <w:r w:rsidRPr="002E596D">
                  <w:t>……………………………………………………………………</w:t>
                </w:r>
                <w:r w:rsidR="004240A3">
                  <w:t>……………</w:t>
                </w:r>
                <w:r w:rsidRPr="002E596D">
                  <w:t>…...6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</w:pPr>
                <w:r w:rsidRPr="002E596D">
                  <w:t xml:space="preserve">1.2 </w:t>
                </w:r>
                <w:r w:rsidRPr="002E596D">
                  <w:rPr>
                    <w:color w:val="000000"/>
                    <w:shd w:val="clear" w:color="auto" w:fill="FFFFFF"/>
                  </w:rPr>
                  <w:t>Субъекты правоотношений по социальному обеспечению</w:t>
                </w:r>
                <w:r w:rsidRPr="002E596D">
                  <w:t>……………</w:t>
                </w:r>
                <w:r w:rsidR="004240A3">
                  <w:t>……………</w:t>
                </w:r>
                <w:r w:rsidRPr="002E596D">
                  <w:t>…...14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leader="dot" w:pos="9214"/>
                  </w:tabs>
                  <w:spacing w:after="60" w:line="360" w:lineRule="auto"/>
                  <w:ind w:right="-141"/>
                </w:pPr>
                <w:r w:rsidRPr="002E596D">
                  <w:t xml:space="preserve">1.3 </w:t>
                </w:r>
                <w:r w:rsidRPr="002E596D">
                  <w:rPr>
                    <w:color w:val="000000"/>
                    <w:shd w:val="clear" w:color="auto" w:fill="FFFFFF"/>
                  </w:rPr>
                  <w:t>Объекты правоотношений по социальному обеспечению и юридические основания возникновения, изменения и прекращения правоотношений</w:t>
                </w:r>
                <w:r w:rsidRPr="002E596D">
                  <w:t>….....</w:t>
                </w:r>
                <w:r w:rsidR="004240A3">
                  <w:t>......................................</w:t>
                </w:r>
                <w:r w:rsidRPr="002E596D">
                  <w:t>..17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pos="9356"/>
                  </w:tabs>
                  <w:spacing w:after="60" w:line="360" w:lineRule="auto"/>
                  <w:ind w:right="-283"/>
                </w:pPr>
                <w:r w:rsidRPr="002E596D">
                  <w:t xml:space="preserve">ГЛАВА 2. ЮРИДИЧЕСКАЯ ОТВЕТСТВЕННОСТЬ В СФЕРЕ 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pos="9356"/>
                  </w:tabs>
                  <w:spacing w:after="60" w:line="360" w:lineRule="auto"/>
                  <w:ind w:right="-283"/>
                </w:pPr>
                <w:r w:rsidRPr="002E596D">
                  <w:t>СОЦИАЛЬНОГО ОБЕСПЕЧЕНИЯ……………………………………………</w:t>
                </w:r>
                <w:r w:rsidR="004240A3">
                  <w:t>…………….</w:t>
                </w:r>
                <w:r w:rsidRPr="002E596D">
                  <w:t>...22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pos="9356"/>
                  </w:tabs>
                  <w:spacing w:after="60" w:line="360" w:lineRule="auto"/>
                  <w:ind w:right="-141"/>
                </w:pPr>
                <w:r w:rsidRPr="002E596D">
                  <w:t xml:space="preserve">2.1 </w:t>
                </w:r>
                <w:r w:rsidRPr="002E596D">
                  <w:rPr>
                    <w:color w:val="000000"/>
                    <w:shd w:val="clear" w:color="auto" w:fill="FFFFFF"/>
                  </w:rPr>
                  <w:t>Источники права в сфере социального обеспечения и их классификация</w:t>
                </w:r>
                <w:r w:rsidR="004240A3">
                  <w:rPr>
                    <w:color w:val="000000"/>
                    <w:shd w:val="clear" w:color="auto" w:fill="FFFFFF"/>
                  </w:rPr>
                  <w:t>……………..</w:t>
                </w:r>
                <w:r w:rsidRPr="002E596D">
                  <w:rPr>
                    <w:color w:val="000000"/>
                    <w:shd w:val="clear" w:color="auto" w:fill="FFFFFF"/>
                  </w:rPr>
                  <w:t>.</w:t>
                </w:r>
                <w:r w:rsidRPr="002E596D">
                  <w:t>22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  <w:rPr>
                    <w:color w:val="000000"/>
                    <w:shd w:val="clear" w:color="auto" w:fill="FFFFFF"/>
                  </w:rPr>
                </w:pPr>
                <w:r w:rsidRPr="002E596D">
                  <w:t xml:space="preserve">2.2 </w:t>
                </w:r>
                <w:r w:rsidRPr="002E596D">
                  <w:rPr>
                    <w:color w:val="000000"/>
                    <w:shd w:val="clear" w:color="auto" w:fill="FFFFFF"/>
                  </w:rPr>
                  <w:t xml:space="preserve">Юридическая ответственность за правонарушения законодательства в 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  <w:rPr>
                    <w:color w:val="000000"/>
                    <w:shd w:val="clear" w:color="auto" w:fill="FFFFFF"/>
                  </w:rPr>
                </w:pPr>
                <w:r w:rsidRPr="002E596D">
                  <w:rPr>
                    <w:color w:val="000000"/>
                    <w:shd w:val="clear" w:color="auto" w:fill="FFFFFF"/>
                  </w:rPr>
                  <w:t>сфере социального обеспечения</w:t>
                </w:r>
                <w:r w:rsidRPr="002E596D">
                  <w:t xml:space="preserve"> ……………………………………</w:t>
                </w:r>
                <w:r w:rsidR="004240A3">
                  <w:t>…………….</w:t>
                </w:r>
                <w:r w:rsidRPr="002E596D">
                  <w:t>…………....30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after="60" w:line="360" w:lineRule="auto"/>
                  <w:ind w:right="-141"/>
                </w:pPr>
                <w:r w:rsidRPr="002E596D">
                  <w:t xml:space="preserve">ЗАКЛЮЧЕНИЕ  </w:t>
                </w:r>
                <w:r w:rsidRPr="002E596D">
                  <w:tab/>
                  <w:t>..51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  <w:tab w:val="left" w:pos="9356"/>
                  </w:tabs>
                  <w:spacing w:after="60" w:line="360" w:lineRule="auto"/>
                  <w:ind w:right="-141"/>
                </w:pPr>
                <w:r w:rsidRPr="002E596D">
                  <w:t>СПИСОК ИСПОЛЬЗОВАННЫХ ИСТОЧНИКОВ</w:t>
                </w:r>
                <w:r w:rsidRPr="002E596D">
                  <w:tab/>
                  <w:t>..61</w:t>
                </w:r>
              </w:p>
              <w:p w:rsidR="00725331" w:rsidRPr="002E596D" w:rsidRDefault="00725331" w:rsidP="002E596D">
                <w:pPr>
                  <w:tabs>
                    <w:tab w:val="left" w:leader="dot" w:pos="9072"/>
                  </w:tabs>
                  <w:spacing w:line="360" w:lineRule="auto"/>
                  <w:ind w:right="-141"/>
                </w:pPr>
                <w:r w:rsidRPr="002E596D">
                  <w:t xml:space="preserve">ПРИЛОЖЕНИЯ   </w:t>
                </w:r>
              </w:p>
              <w:p w:rsidR="00725331" w:rsidRPr="002E596D" w:rsidRDefault="00725331" w:rsidP="002E596D">
                <w:pPr>
                  <w:pStyle w:val="11"/>
                  <w:spacing w:line="360" w:lineRule="auto"/>
                  <w:jc w:val="center"/>
                  <w:rPr>
                    <w:noProof/>
                  </w:rPr>
                </w:pPr>
              </w:p>
              <w:p w:rsidR="00725331" w:rsidRPr="002E596D" w:rsidRDefault="00725331" w:rsidP="002E596D">
                <w:pPr>
                  <w:shd w:val="clear" w:color="auto" w:fill="FFFFFF"/>
                  <w:spacing w:before="100" w:beforeAutospacing="1" w:after="100" w:afterAutospacing="1" w:line="360" w:lineRule="auto"/>
                  <w:jc w:val="right"/>
                </w:pPr>
                <w:r w:rsidRPr="002E596D">
                  <w:fldChar w:fldCharType="end"/>
                </w:r>
              </w:p>
            </w:sdtContent>
          </w:sdt>
          <w:p w:rsidR="00C25D88" w:rsidRPr="002E596D" w:rsidRDefault="00C25D88" w:rsidP="002E596D">
            <w:pPr>
              <w:shd w:val="clear" w:color="auto" w:fill="FFFFFF"/>
              <w:spacing w:before="100" w:beforeAutospacing="1" w:after="100" w:afterAutospacing="1" w:line="360" w:lineRule="auto"/>
              <w:jc w:val="right"/>
              <w:rPr>
                <w:b/>
                <w:lang w:eastAsia="en-US"/>
              </w:rPr>
            </w:pPr>
            <w:r w:rsidRPr="002E596D">
              <w:rPr>
                <w:b/>
                <w:lang w:eastAsia="en-US"/>
              </w:rPr>
              <w:t xml:space="preserve"> </w:t>
            </w:r>
          </w:p>
          <w:p w:rsidR="00C25D88" w:rsidRPr="002E596D" w:rsidRDefault="00C25D88" w:rsidP="002E596D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</w:p>
        </w:tc>
      </w:tr>
    </w:tbl>
    <w:p w:rsidR="00E03C77" w:rsidRPr="002E596D" w:rsidRDefault="00E03C77" w:rsidP="002E596D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</w:pPr>
    </w:p>
    <w:p w:rsidR="00E03C77" w:rsidRPr="002E596D" w:rsidRDefault="00E03C77" w:rsidP="002E596D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</w:pPr>
    </w:p>
    <w:p w:rsidR="00E03C77" w:rsidRPr="002E596D" w:rsidRDefault="00E03C77" w:rsidP="002E596D">
      <w:pPr>
        <w:pStyle w:val="Default"/>
        <w:spacing w:line="360" w:lineRule="auto"/>
      </w:pPr>
    </w:p>
    <w:p w:rsidR="00AD0BD6" w:rsidRPr="002E596D" w:rsidRDefault="00AD0BD6" w:rsidP="002E596D">
      <w:pPr>
        <w:spacing w:line="360" w:lineRule="auto"/>
      </w:pPr>
    </w:p>
    <w:sectPr w:rsidR="00AD0BD6" w:rsidRPr="002E596D" w:rsidSect="004321AD">
      <w:footerReference w:type="default" r:id="rId18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1EC" w:rsidRDefault="003831EC" w:rsidP="009A6840">
      <w:r>
        <w:separator/>
      </w:r>
    </w:p>
  </w:endnote>
  <w:endnote w:type="continuationSeparator" w:id="0">
    <w:p w:rsidR="003831EC" w:rsidRDefault="003831EC" w:rsidP="009A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02092"/>
      <w:docPartObj>
        <w:docPartGallery w:val="Page Numbers (Bottom of Page)"/>
        <w:docPartUnique/>
      </w:docPartObj>
    </w:sdtPr>
    <w:sdtEndPr/>
    <w:sdtContent>
      <w:p w:rsidR="00856F85" w:rsidRDefault="00856F8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101">
          <w:rPr>
            <w:noProof/>
          </w:rPr>
          <w:t>2</w:t>
        </w:r>
        <w:r>
          <w:fldChar w:fldCharType="end"/>
        </w:r>
      </w:p>
    </w:sdtContent>
  </w:sdt>
  <w:p w:rsidR="00856F85" w:rsidRDefault="00856F8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1EC" w:rsidRDefault="003831EC" w:rsidP="009A6840">
      <w:r>
        <w:separator/>
      </w:r>
    </w:p>
  </w:footnote>
  <w:footnote w:type="continuationSeparator" w:id="0">
    <w:p w:rsidR="003831EC" w:rsidRDefault="003831EC" w:rsidP="009A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A03"/>
    <w:multiLevelType w:val="hybridMultilevel"/>
    <w:tmpl w:val="A72E2A12"/>
    <w:lvl w:ilvl="0" w:tplc="64327212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7DE"/>
    <w:multiLevelType w:val="hybridMultilevel"/>
    <w:tmpl w:val="93048C36"/>
    <w:lvl w:ilvl="0" w:tplc="A04C2E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F64341"/>
    <w:multiLevelType w:val="hybridMultilevel"/>
    <w:tmpl w:val="B3C28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07433496"/>
    <w:multiLevelType w:val="hybridMultilevel"/>
    <w:tmpl w:val="13B09C86"/>
    <w:lvl w:ilvl="0" w:tplc="64327212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2FB"/>
    <w:multiLevelType w:val="hybridMultilevel"/>
    <w:tmpl w:val="2C80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5716"/>
    <w:multiLevelType w:val="hybridMultilevel"/>
    <w:tmpl w:val="75BE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3FB1"/>
    <w:multiLevelType w:val="hybridMultilevel"/>
    <w:tmpl w:val="5C0A8922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311C39"/>
    <w:multiLevelType w:val="hybridMultilevel"/>
    <w:tmpl w:val="CEF0423A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736823"/>
    <w:multiLevelType w:val="hybridMultilevel"/>
    <w:tmpl w:val="CACC6A42"/>
    <w:lvl w:ilvl="0" w:tplc="64327212">
      <w:start w:val="5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DE6BBF"/>
    <w:multiLevelType w:val="hybridMultilevel"/>
    <w:tmpl w:val="A7E694F2"/>
    <w:lvl w:ilvl="0" w:tplc="64327212">
      <w:start w:val="5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276D0E"/>
    <w:multiLevelType w:val="hybridMultilevel"/>
    <w:tmpl w:val="2834D2B6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 w15:restartNumberingAfterBreak="0">
    <w:nsid w:val="2A5545A7"/>
    <w:multiLevelType w:val="hybridMultilevel"/>
    <w:tmpl w:val="B54CB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C6735"/>
    <w:multiLevelType w:val="hybridMultilevel"/>
    <w:tmpl w:val="76088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7392D"/>
    <w:multiLevelType w:val="hybridMultilevel"/>
    <w:tmpl w:val="4C50F026"/>
    <w:lvl w:ilvl="0" w:tplc="71E4ADA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3B440A1"/>
    <w:multiLevelType w:val="hybridMultilevel"/>
    <w:tmpl w:val="6610E4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F15360"/>
    <w:multiLevelType w:val="hybridMultilevel"/>
    <w:tmpl w:val="BED6B0A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F63003C"/>
    <w:multiLevelType w:val="hybridMultilevel"/>
    <w:tmpl w:val="7018A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717BE0"/>
    <w:multiLevelType w:val="hybridMultilevel"/>
    <w:tmpl w:val="44FA9D02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F32CC3"/>
    <w:multiLevelType w:val="hybridMultilevel"/>
    <w:tmpl w:val="DAE6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00665"/>
    <w:multiLevelType w:val="multilevel"/>
    <w:tmpl w:val="6F64C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A1E1590"/>
    <w:multiLevelType w:val="hybridMultilevel"/>
    <w:tmpl w:val="C6BEEC3C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C482670"/>
    <w:multiLevelType w:val="multilevel"/>
    <w:tmpl w:val="9062ABA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684DA6"/>
    <w:multiLevelType w:val="hybridMultilevel"/>
    <w:tmpl w:val="3B5CAB1E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EA3144"/>
    <w:multiLevelType w:val="hybridMultilevel"/>
    <w:tmpl w:val="6562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552D9"/>
    <w:multiLevelType w:val="multilevel"/>
    <w:tmpl w:val="D64A76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25" w15:restartNumberingAfterBreak="0">
    <w:nsid w:val="579A7FC7"/>
    <w:multiLevelType w:val="hybridMultilevel"/>
    <w:tmpl w:val="998E5C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3CA6BB2">
      <w:start w:val="1"/>
      <w:numFmt w:val="decimal"/>
      <w:lvlText w:val="%2)"/>
      <w:lvlJc w:val="left"/>
      <w:pPr>
        <w:ind w:left="1440" w:hanging="360"/>
      </w:pPr>
    </w:lvl>
    <w:lvl w:ilvl="2" w:tplc="5D7010B2">
      <w:start w:val="15"/>
      <w:numFmt w:val="bullet"/>
      <w:lvlText w:val="•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C1BE9"/>
    <w:multiLevelType w:val="hybridMultilevel"/>
    <w:tmpl w:val="FEA24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D855B1"/>
    <w:multiLevelType w:val="hybridMultilevel"/>
    <w:tmpl w:val="9BB61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8843D7"/>
    <w:multiLevelType w:val="hybridMultilevel"/>
    <w:tmpl w:val="2EB2EC2A"/>
    <w:lvl w:ilvl="0" w:tplc="94C6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D4BEA"/>
    <w:multiLevelType w:val="hybridMultilevel"/>
    <w:tmpl w:val="3CA87AB8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FA7345A"/>
    <w:multiLevelType w:val="hybridMultilevel"/>
    <w:tmpl w:val="F4A29452"/>
    <w:lvl w:ilvl="0" w:tplc="B46C1A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B68D9"/>
    <w:multiLevelType w:val="multilevel"/>
    <w:tmpl w:val="2E141B0C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2FF7DC6"/>
    <w:multiLevelType w:val="multilevel"/>
    <w:tmpl w:val="DCFE8B7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5307114"/>
    <w:multiLevelType w:val="multilevel"/>
    <w:tmpl w:val="C67E8B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A5D03FC"/>
    <w:multiLevelType w:val="hybridMultilevel"/>
    <w:tmpl w:val="B5A8A614"/>
    <w:lvl w:ilvl="0" w:tplc="115C4F04">
      <w:start w:val="4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7B8B4620"/>
    <w:multiLevelType w:val="hybridMultilevel"/>
    <w:tmpl w:val="CF187370"/>
    <w:lvl w:ilvl="0" w:tplc="90E63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D7118BC"/>
    <w:multiLevelType w:val="hybridMultilevel"/>
    <w:tmpl w:val="4238AFB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7"/>
  </w:num>
  <w:num w:numId="4">
    <w:abstractNumId w:val="30"/>
  </w:num>
  <w:num w:numId="5">
    <w:abstractNumId w:val="28"/>
  </w:num>
  <w:num w:numId="6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6"/>
  </w:num>
  <w:num w:numId="10">
    <w:abstractNumId w:val="20"/>
  </w:num>
  <w:num w:numId="11">
    <w:abstractNumId w:val="17"/>
  </w:num>
  <w:num w:numId="12">
    <w:abstractNumId w:val="0"/>
  </w:num>
  <w:num w:numId="13">
    <w:abstractNumId w:val="8"/>
  </w:num>
  <w:num w:numId="14">
    <w:abstractNumId w:val="15"/>
  </w:num>
  <w:num w:numId="15">
    <w:abstractNumId w:val="7"/>
  </w:num>
  <w:num w:numId="16">
    <w:abstractNumId w:val="36"/>
  </w:num>
  <w:num w:numId="17">
    <w:abstractNumId w:val="6"/>
  </w:num>
  <w:num w:numId="18">
    <w:abstractNumId w:val="14"/>
  </w:num>
  <w:num w:numId="19">
    <w:abstractNumId w:val="22"/>
  </w:num>
  <w:num w:numId="20">
    <w:abstractNumId w:val="9"/>
  </w:num>
  <w:num w:numId="21">
    <w:abstractNumId w:val="29"/>
  </w:num>
  <w:num w:numId="22">
    <w:abstractNumId w:val="16"/>
  </w:num>
  <w:num w:numId="23">
    <w:abstractNumId w:val="32"/>
  </w:num>
  <w:num w:numId="24">
    <w:abstractNumId w:val="31"/>
  </w:num>
  <w:num w:numId="25">
    <w:abstractNumId w:val="33"/>
  </w:num>
  <w:num w:numId="26">
    <w:abstractNumId w:val="32"/>
    <w:lvlOverride w:ilvl="0">
      <w:startOverride w:val="1"/>
    </w:lvlOverride>
  </w:num>
  <w:num w:numId="27">
    <w:abstractNumId w:val="31"/>
    <w:lvlOverride w:ilvl="0">
      <w:startOverride w:val="1"/>
    </w:lvlOverride>
  </w:num>
  <w:num w:numId="28">
    <w:abstractNumId w:val="33"/>
    <w:lvlOverride w:ilvl="0">
      <w:startOverride w:val="1"/>
    </w:lvlOverride>
  </w:num>
  <w:num w:numId="29">
    <w:abstractNumId w:val="3"/>
  </w:num>
  <w:num w:numId="30">
    <w:abstractNumId w:val="2"/>
  </w:num>
  <w:num w:numId="31">
    <w:abstractNumId w:val="1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3"/>
  </w:num>
  <w:num w:numId="35">
    <w:abstractNumId w:val="18"/>
  </w:num>
  <w:num w:numId="36">
    <w:abstractNumId w:val="12"/>
  </w:num>
  <w:num w:numId="37">
    <w:abstractNumId w:val="5"/>
  </w:num>
  <w:num w:numId="38">
    <w:abstractNumId w:val="4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9"/>
  </w:num>
  <w:num w:numId="42">
    <w:abstractNumId w:val="21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7C"/>
    <w:rsid w:val="000044E9"/>
    <w:rsid w:val="00015CDC"/>
    <w:rsid w:val="0003251A"/>
    <w:rsid w:val="00035BD9"/>
    <w:rsid w:val="00084AF3"/>
    <w:rsid w:val="000A0C0A"/>
    <w:rsid w:val="000A583F"/>
    <w:rsid w:val="000B3B55"/>
    <w:rsid w:val="00132F61"/>
    <w:rsid w:val="00161544"/>
    <w:rsid w:val="00180377"/>
    <w:rsid w:val="00190C90"/>
    <w:rsid w:val="001A2FD0"/>
    <w:rsid w:val="001F5044"/>
    <w:rsid w:val="002170F9"/>
    <w:rsid w:val="002366F6"/>
    <w:rsid w:val="00263E22"/>
    <w:rsid w:val="00276846"/>
    <w:rsid w:val="002E4955"/>
    <w:rsid w:val="002E596D"/>
    <w:rsid w:val="00303FE2"/>
    <w:rsid w:val="00325914"/>
    <w:rsid w:val="0035711A"/>
    <w:rsid w:val="0036721B"/>
    <w:rsid w:val="00373E1D"/>
    <w:rsid w:val="003831EC"/>
    <w:rsid w:val="00416C76"/>
    <w:rsid w:val="004240A3"/>
    <w:rsid w:val="004321AD"/>
    <w:rsid w:val="004527F5"/>
    <w:rsid w:val="00460037"/>
    <w:rsid w:val="0046595C"/>
    <w:rsid w:val="004732CA"/>
    <w:rsid w:val="004B70A8"/>
    <w:rsid w:val="004E7101"/>
    <w:rsid w:val="005003E4"/>
    <w:rsid w:val="005015ED"/>
    <w:rsid w:val="005574B0"/>
    <w:rsid w:val="005B6B23"/>
    <w:rsid w:val="005E1E59"/>
    <w:rsid w:val="005E51BC"/>
    <w:rsid w:val="005F5F0D"/>
    <w:rsid w:val="00601F78"/>
    <w:rsid w:val="00603F71"/>
    <w:rsid w:val="00622AC7"/>
    <w:rsid w:val="006343DD"/>
    <w:rsid w:val="006476CA"/>
    <w:rsid w:val="00670668"/>
    <w:rsid w:val="006A777E"/>
    <w:rsid w:val="006D526D"/>
    <w:rsid w:val="00725331"/>
    <w:rsid w:val="007457E0"/>
    <w:rsid w:val="00773541"/>
    <w:rsid w:val="0079561A"/>
    <w:rsid w:val="007C1934"/>
    <w:rsid w:val="00824BA7"/>
    <w:rsid w:val="008319F6"/>
    <w:rsid w:val="00856F85"/>
    <w:rsid w:val="00874A3B"/>
    <w:rsid w:val="008A4B2A"/>
    <w:rsid w:val="008D46A3"/>
    <w:rsid w:val="009A047D"/>
    <w:rsid w:val="009A5A7C"/>
    <w:rsid w:val="009A6840"/>
    <w:rsid w:val="009C07D6"/>
    <w:rsid w:val="009D5E24"/>
    <w:rsid w:val="00A328D2"/>
    <w:rsid w:val="00A637B3"/>
    <w:rsid w:val="00A806D4"/>
    <w:rsid w:val="00AA2AF0"/>
    <w:rsid w:val="00AB1CA2"/>
    <w:rsid w:val="00AD0BD6"/>
    <w:rsid w:val="00B043F0"/>
    <w:rsid w:val="00B23870"/>
    <w:rsid w:val="00B3597A"/>
    <w:rsid w:val="00B72BAD"/>
    <w:rsid w:val="00B76FBE"/>
    <w:rsid w:val="00B81ECD"/>
    <w:rsid w:val="00C03B45"/>
    <w:rsid w:val="00C25D88"/>
    <w:rsid w:val="00C37C1D"/>
    <w:rsid w:val="00CA2B9A"/>
    <w:rsid w:val="00CA3415"/>
    <w:rsid w:val="00CD497A"/>
    <w:rsid w:val="00D002FB"/>
    <w:rsid w:val="00D13ED5"/>
    <w:rsid w:val="00DC2C3F"/>
    <w:rsid w:val="00DC5580"/>
    <w:rsid w:val="00DE3A82"/>
    <w:rsid w:val="00DE7FE1"/>
    <w:rsid w:val="00E03C77"/>
    <w:rsid w:val="00E139CB"/>
    <w:rsid w:val="00E360C4"/>
    <w:rsid w:val="00ED2CAB"/>
    <w:rsid w:val="00EF1C34"/>
    <w:rsid w:val="00F44540"/>
    <w:rsid w:val="00F65C22"/>
    <w:rsid w:val="00FB1BB5"/>
    <w:rsid w:val="00FD1BA3"/>
    <w:rsid w:val="00FD3648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576C45-6CB1-4F7C-B2F4-7A01A867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1C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0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9A5A7C"/>
    <w:pPr>
      <w:spacing w:before="100" w:beforeAutospacing="1" w:after="100" w:afterAutospacing="1"/>
      <w:outlineLvl w:val="2"/>
    </w:pPr>
    <w:rPr>
      <w:rFonts w:ascii="Verdana" w:hAnsi="Verdana"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A7C"/>
    <w:rPr>
      <w:rFonts w:ascii="Verdana" w:eastAsia="Times New Roman" w:hAnsi="Verdana" w:cs="Times New Roman"/>
      <w:i/>
      <w:iCs/>
      <w:sz w:val="23"/>
      <w:szCs w:val="23"/>
      <w:lang w:eastAsia="ru-RU"/>
    </w:rPr>
  </w:style>
  <w:style w:type="paragraph" w:styleId="a3">
    <w:name w:val="No Spacing"/>
    <w:uiPriority w:val="1"/>
    <w:qFormat/>
    <w:rsid w:val="009A5A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A5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uiPriority w:val="99"/>
    <w:rsid w:val="009A5A7C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9A5A7C"/>
  </w:style>
  <w:style w:type="character" w:styleId="a4">
    <w:name w:val="Hyperlink"/>
    <w:uiPriority w:val="99"/>
    <w:unhideWhenUsed/>
    <w:rsid w:val="00EF1C34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EF1C34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unhideWhenUsed/>
    <w:rsid w:val="00EF1C34"/>
    <w:pPr>
      <w:tabs>
        <w:tab w:val="right" w:leader="dot" w:pos="9591"/>
      </w:tabs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EF1C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F1C34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F1C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1C3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002FB"/>
    <w:pPr>
      <w:widowControl w:val="0"/>
      <w:autoSpaceDE w:val="0"/>
      <w:autoSpaceDN w:val="0"/>
      <w:adjustRightInd w:val="0"/>
      <w:ind w:left="708"/>
    </w:pPr>
    <w:rPr>
      <w:sz w:val="28"/>
      <w:szCs w:val="20"/>
    </w:rPr>
  </w:style>
  <w:style w:type="character" w:styleId="aa">
    <w:name w:val="Strong"/>
    <w:uiPriority w:val="22"/>
    <w:qFormat/>
    <w:rsid w:val="00D002FB"/>
    <w:rPr>
      <w:b/>
      <w:bCs/>
    </w:rPr>
  </w:style>
  <w:style w:type="paragraph" w:styleId="ab">
    <w:name w:val="Title"/>
    <w:basedOn w:val="a"/>
    <w:next w:val="a"/>
    <w:link w:val="ac"/>
    <w:uiPriority w:val="10"/>
    <w:qFormat/>
    <w:rsid w:val="001803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803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Standard">
    <w:name w:val="Standard"/>
    <w:rsid w:val="009D5E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21">
    <w:name w:val="Body Text 2"/>
    <w:basedOn w:val="Standard"/>
    <w:link w:val="22"/>
    <w:rsid w:val="009D5E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D5E24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19">
    <w:name w:val="WWNum19"/>
    <w:basedOn w:val="a2"/>
    <w:rsid w:val="009D5E24"/>
    <w:pPr>
      <w:numPr>
        <w:numId w:val="23"/>
      </w:numPr>
    </w:pPr>
  </w:style>
  <w:style w:type="numbering" w:customStyle="1" w:styleId="WWNum11">
    <w:name w:val="WWNum11"/>
    <w:basedOn w:val="a2"/>
    <w:rsid w:val="009D5E24"/>
    <w:pPr>
      <w:numPr>
        <w:numId w:val="24"/>
      </w:numPr>
    </w:pPr>
  </w:style>
  <w:style w:type="numbering" w:customStyle="1" w:styleId="WWNum15">
    <w:name w:val="WWNum15"/>
    <w:basedOn w:val="a2"/>
    <w:rsid w:val="009D5E24"/>
    <w:pPr>
      <w:numPr>
        <w:numId w:val="25"/>
      </w:numPr>
    </w:pPr>
  </w:style>
  <w:style w:type="character" w:customStyle="1" w:styleId="20">
    <w:name w:val="Заголовок 2 Знак"/>
    <w:basedOn w:val="a0"/>
    <w:link w:val="2"/>
    <w:uiPriority w:val="9"/>
    <w:rsid w:val="00E360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A6840"/>
    <w:pPr>
      <w:spacing w:after="100"/>
      <w:ind w:left="480"/>
    </w:pPr>
  </w:style>
  <w:style w:type="paragraph" w:styleId="23">
    <w:name w:val="toc 2"/>
    <w:basedOn w:val="a"/>
    <w:next w:val="a"/>
    <w:autoRedefine/>
    <w:uiPriority w:val="39"/>
    <w:unhideWhenUsed/>
    <w:rsid w:val="009A6840"/>
    <w:pPr>
      <w:spacing w:after="100"/>
      <w:ind w:left="240"/>
    </w:pPr>
  </w:style>
  <w:style w:type="paragraph" w:styleId="af1">
    <w:name w:val="Body Text Indent"/>
    <w:basedOn w:val="a"/>
    <w:link w:val="af2"/>
    <w:uiPriority w:val="99"/>
    <w:unhideWhenUsed/>
    <w:rsid w:val="009C07D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C0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35711A"/>
    <w:rPr>
      <w:i/>
      <w:iCs w:val="0"/>
    </w:rPr>
  </w:style>
  <w:style w:type="paragraph" w:customStyle="1" w:styleId="12">
    <w:name w:val="Абзац списка1"/>
    <w:basedOn w:val="a"/>
    <w:rsid w:val="0035711A"/>
    <w:pPr>
      <w:widowControl w:val="0"/>
      <w:autoSpaceDE w:val="0"/>
      <w:autoSpaceDN w:val="0"/>
      <w:adjustRightInd w:val="0"/>
    </w:pPr>
  </w:style>
  <w:style w:type="character" w:customStyle="1" w:styleId="Bodytext6">
    <w:name w:val="Body text (6)"/>
    <w:rsid w:val="006D526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/>
    </w:rPr>
  </w:style>
  <w:style w:type="paragraph" w:customStyle="1" w:styleId="Style9">
    <w:name w:val="Style9"/>
    <w:basedOn w:val="a"/>
    <w:uiPriority w:val="99"/>
    <w:rsid w:val="00856F85"/>
    <w:pPr>
      <w:widowControl w:val="0"/>
      <w:autoSpaceDE w:val="0"/>
      <w:autoSpaceDN w:val="0"/>
      <w:adjustRightInd w:val="0"/>
      <w:spacing w:line="490" w:lineRule="exact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smp.mo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%20http://www.dszn.ru/" TargetMode="External"/><Relationship Id="rId17" Type="http://schemas.openxmlformats.org/officeDocument/2006/relationships/hyperlink" Target="http://www.fbms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c-work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a.ffom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c-work.ru/" TargetMode="External"/><Relationship Id="rId10" Type="http://schemas.openxmlformats.org/officeDocument/2006/relationships/hyperlink" Target="http://www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frf.ru/" TargetMode="External"/><Relationship Id="rId14" Type="http://schemas.openxmlformats.org/officeDocument/2006/relationships/hyperlink" Target="http://genproc.gov.ru/news/news-76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5977-2830-43B9-A78A-962F746D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6596</Words>
  <Characters>37603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михаил</cp:lastModifiedBy>
  <cp:revision>13</cp:revision>
  <cp:lastPrinted>2018-09-14T06:30:00Z</cp:lastPrinted>
  <dcterms:created xsi:type="dcterms:W3CDTF">2018-09-18T17:43:00Z</dcterms:created>
  <dcterms:modified xsi:type="dcterms:W3CDTF">2020-11-14T16:21:00Z</dcterms:modified>
</cp:coreProperties>
</file>