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AD" w:rsidRDefault="00D415AD" w:rsidP="00D415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Точка одновременно совершает два гармонических колебания,</w:t>
      </w:r>
    </w:p>
    <w:p w:rsidR="00D415AD" w:rsidRDefault="00D415AD" w:rsidP="00D415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происходящих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взаимно перпендикулярным направлениям и</w:t>
      </w:r>
    </w:p>
    <w:p w:rsidR="00D415AD" w:rsidRDefault="00D415AD" w:rsidP="00D415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выражаемых уравнениями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x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= A</w:t>
      </w:r>
      <w:r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,Italic" w:eastAsia="Times New Roman,Italic" w:hAnsi="Times New Roman" w:cs="Times New Roman,Italic" w:hint="eastAsia"/>
          <w:i/>
          <w:iCs/>
          <w:sz w:val="28"/>
          <w:szCs w:val="28"/>
        </w:rPr>
        <w:t>·</w:t>
      </w:r>
      <w:proofErr w:type="spellStart"/>
      <w:r>
        <w:rPr>
          <w:rFonts w:ascii="Times New Roman" w:hAnsi="Times New Roman" w:cs="Times New Roman"/>
          <w:sz w:val="28"/>
          <w:szCs w:val="28"/>
        </w:rPr>
        <w:t>cos</w:t>
      </w:r>
      <w:r>
        <w:rPr>
          <w:rFonts w:ascii="Symbol" w:hAnsi="Symbol" w:cs="Symbol"/>
          <w:sz w:val="28"/>
          <w:szCs w:val="28"/>
        </w:rPr>
        <w:t></w:t>
      </w:r>
      <w:r>
        <w:rPr>
          <w:rFonts w:ascii="Times New Roman" w:hAnsi="Times New Roman" w:cs="Times New Roman"/>
          <w:i/>
          <w:iCs/>
          <w:sz w:val="28"/>
          <w:szCs w:val="28"/>
        </w:rPr>
        <w:t>t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y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= A</w:t>
      </w:r>
      <w:r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28"/>
          <w:szCs w:val="28"/>
        </w:rPr>
        <w:t>·</w:t>
      </w:r>
      <w:proofErr w:type="spellStart"/>
      <w:r>
        <w:rPr>
          <w:rFonts w:ascii="Times New Roman" w:hAnsi="Times New Roman" w:cs="Times New Roman"/>
          <w:sz w:val="28"/>
          <w:szCs w:val="28"/>
        </w:rPr>
        <w:t>cos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Symbol" w:hAnsi="Symbol" w:cs="Symbol"/>
          <w:sz w:val="28"/>
          <w:szCs w:val="28"/>
        </w:rPr>
        <w:t>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t+</w:t>
      </w:r>
      <w:proofErr w:type="spellEnd"/>
      <w:r>
        <w:rPr>
          <w:rFonts w:ascii="Symbol" w:hAnsi="Symbol" w:cs="Symbol"/>
          <w:sz w:val="28"/>
          <w:szCs w:val="28"/>
        </w:rPr>
        <w:t>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где </w:t>
      </w:r>
      <w:r>
        <w:rPr>
          <w:rFonts w:ascii="Times New Roman" w:hAnsi="Times New Roman" w:cs="Times New Roman"/>
          <w:i/>
          <w:iCs/>
          <w:sz w:val="28"/>
          <w:szCs w:val="28"/>
        </w:rPr>
        <w:t>A</w:t>
      </w:r>
      <w:r>
        <w:rPr>
          <w:rFonts w:ascii="Times New Roman" w:hAnsi="Times New Roman" w:cs="Times New Roman"/>
          <w:sz w:val="18"/>
          <w:szCs w:val="1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= 4 см;</w:t>
      </w:r>
    </w:p>
    <w:p w:rsidR="00D415AD" w:rsidRDefault="00D415AD" w:rsidP="00D415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</w:t>
      </w:r>
      <w:r>
        <w:rPr>
          <w:rFonts w:ascii="Times New Roman" w:hAnsi="Times New Roman" w:cs="Times New Roman"/>
          <w:sz w:val="18"/>
          <w:szCs w:val="1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= 9 см; </w:t>
      </w:r>
      <w:r>
        <w:rPr>
          <w:rFonts w:ascii="Symbol" w:hAnsi="Symbol" w:cs="Symbol"/>
          <w:sz w:val="28"/>
          <w:szCs w:val="28"/>
        </w:rPr>
        <w:t>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Symbol" w:hAnsi="Symbol" w:cs="Symbol"/>
          <w:sz w:val="28"/>
          <w:szCs w:val="28"/>
        </w:rPr>
        <w:t>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18"/>
          <w:szCs w:val="18"/>
        </w:rPr>
        <w:t>-1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Symbol" w:hAnsi="Symbol" w:cs="Symbol"/>
          <w:sz w:val="28"/>
          <w:szCs w:val="28"/>
        </w:rPr>
        <w:t>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415AD" w:rsidRPr="00F355FF" w:rsidRDefault="00D415AD" w:rsidP="00D41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Найти уравнение траектории точки и построить ее.</w:t>
      </w:r>
    </w:p>
    <w:p w:rsidR="00E81D28" w:rsidRDefault="00E81D28"/>
    <w:sectPr w:rsidR="00E81D28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,Italic">
    <w:altName w:val="Arial Unicode MS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415AD"/>
    <w:rsid w:val="006A054F"/>
    <w:rsid w:val="00D415AD"/>
    <w:rsid w:val="00E8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2021-04-06T06:55:00Z</dcterms:created>
  <dcterms:modified xsi:type="dcterms:W3CDTF">2021-04-06T06:55:00Z</dcterms:modified>
</cp:coreProperties>
</file>