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7DF" w:rsidRDefault="001877DF" w:rsidP="001877DF">
      <w:pPr>
        <w:spacing w:after="0" w:line="22" w:lineRule="atLeast"/>
        <w:ind w:right="-2"/>
        <w:rPr>
          <w:sz w:val="26"/>
          <w:szCs w:val="26"/>
        </w:rPr>
      </w:pPr>
      <w:r>
        <w:rPr>
          <w:sz w:val="26"/>
          <w:szCs w:val="26"/>
        </w:rPr>
        <w:t xml:space="preserve">В схеме, приведенной на рис.10, </w:t>
      </w:r>
      <w:r w:rsidRPr="00CE3BF3">
        <w:rPr>
          <w:position w:val="-12"/>
          <w:sz w:val="26"/>
          <w:szCs w:val="26"/>
          <w:lang w:val="en-US"/>
        </w:rPr>
        <w:object w:dxaOrig="330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19pt" o:ole="" fillcolor="window">
            <v:imagedata r:id="rId4" o:title=""/>
          </v:shape>
          <o:OLEObject Type="Embed" ProgID="Equation.3" ShapeID="_x0000_i1025" DrawAspect="Content" ObjectID="_1679165945" r:id="rId5"/>
        </w:object>
      </w:r>
      <w:r>
        <w:rPr>
          <w:sz w:val="26"/>
          <w:szCs w:val="26"/>
        </w:rPr>
        <w:t>=20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, </w:t>
      </w:r>
      <w:r w:rsidRPr="00CE3BF3">
        <w:rPr>
          <w:position w:val="-12"/>
          <w:sz w:val="26"/>
          <w:szCs w:val="26"/>
          <w:lang w:val="en-US"/>
        </w:rPr>
        <w:object w:dxaOrig="375" w:dyaOrig="375">
          <v:shape id="_x0000_i1026" type="#_x0000_t75" style="width:19pt;height:19pt" o:ole="" fillcolor="window">
            <v:imagedata r:id="rId6" o:title=""/>
          </v:shape>
          <o:OLEObject Type="Embed" ProgID="Equation.3" ShapeID="_x0000_i1026" DrawAspect="Content" ObjectID="_1679165946" r:id="rId7"/>
        </w:object>
      </w:r>
      <w:r>
        <w:rPr>
          <w:sz w:val="26"/>
          <w:szCs w:val="26"/>
        </w:rPr>
        <w:t xml:space="preserve">=25 В, </w:t>
      </w:r>
      <w:r>
        <w:rPr>
          <w:i/>
          <w:sz w:val="26"/>
          <w:szCs w:val="26"/>
          <w:lang w:val="en-US"/>
        </w:rPr>
        <w:t>R</w:t>
      </w:r>
      <w:r>
        <w:rPr>
          <w:i/>
          <w:sz w:val="26"/>
          <w:szCs w:val="26"/>
          <w:vertAlign w:val="subscript"/>
        </w:rPr>
        <w:t>1</w:t>
      </w:r>
      <w:r>
        <w:rPr>
          <w:sz w:val="26"/>
          <w:szCs w:val="26"/>
        </w:rPr>
        <w:t xml:space="preserve">=10 Ом,  </w:t>
      </w:r>
      <w:r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R</w:t>
      </w:r>
      <w:r>
        <w:rPr>
          <w:i/>
          <w:sz w:val="26"/>
          <w:szCs w:val="26"/>
          <w:vertAlign w:val="subscript"/>
        </w:rPr>
        <w:t>2</w:t>
      </w:r>
      <w:r>
        <w:rPr>
          <w:sz w:val="26"/>
          <w:szCs w:val="26"/>
        </w:rPr>
        <w:t xml:space="preserve">=15 Ом, внутренние сопротивления источников пренебрежимо малы. Определите работу, совершенную источниками, и полное количество </w:t>
      </w:r>
    </w:p>
    <w:p w:rsidR="001877DF" w:rsidRDefault="001877DF" w:rsidP="001877DF">
      <w:pPr>
        <w:rPr>
          <w:sz w:val="26"/>
          <w:szCs w:val="26"/>
        </w:rPr>
      </w:pPr>
      <w:r>
        <w:rPr>
          <w:sz w:val="26"/>
          <w:szCs w:val="26"/>
        </w:rPr>
        <w:t xml:space="preserve">выделившейся теплоты за интервал времени </w:t>
      </w:r>
      <w:r>
        <w:rPr>
          <w:sz w:val="26"/>
          <w:szCs w:val="26"/>
        </w:rPr>
        <w:sym w:font="Symbol" w:char="F044"/>
      </w:r>
      <w:r>
        <w:rPr>
          <w:i/>
          <w:sz w:val="26"/>
          <w:szCs w:val="26"/>
          <w:lang w:val="en-US"/>
        </w:rPr>
        <w:t>t</w:t>
      </w:r>
      <w:r w:rsidRPr="007A5486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= 0,5 с на </w:t>
      </w:r>
      <w:r>
        <w:rPr>
          <w:i/>
          <w:sz w:val="26"/>
          <w:szCs w:val="26"/>
          <w:lang w:val="en-US"/>
        </w:rPr>
        <w:t>R</w:t>
      </w:r>
      <w:r>
        <w:rPr>
          <w:i/>
          <w:sz w:val="26"/>
          <w:szCs w:val="26"/>
          <w:vertAlign w:val="subscript"/>
        </w:rPr>
        <w:t>3</w:t>
      </w:r>
      <w:r>
        <w:rPr>
          <w:sz w:val="26"/>
          <w:szCs w:val="26"/>
        </w:rPr>
        <w:t>=82 Ом.</w:t>
      </w:r>
    </w:p>
    <w:p w:rsidR="001877DF" w:rsidRPr="00796A05" w:rsidRDefault="001877DF" w:rsidP="001877DF">
      <w:pPr>
        <w:widowControl w:val="0"/>
        <w:suppressAutoHyphens/>
        <w:spacing w:line="264" w:lineRule="auto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2563495" cy="1199515"/>
            <wp:effectExtent l="19050" t="0" r="8255" b="0"/>
            <wp:docPr id="3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119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DA" w:rsidRDefault="003823DA"/>
    <w:sectPr w:rsidR="003823DA" w:rsidSect="0038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877DF"/>
    <w:rsid w:val="001877DF"/>
    <w:rsid w:val="0038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2021-04-05T17:24:00Z</dcterms:created>
  <dcterms:modified xsi:type="dcterms:W3CDTF">2021-04-05T17:24:00Z</dcterms:modified>
</cp:coreProperties>
</file>