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380" w:rsidRPr="00313195" w:rsidRDefault="00E21380" w:rsidP="00E2138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13195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Задание 11.2. </w:t>
      </w:r>
      <w:r w:rsidRPr="00313195">
        <w:rPr>
          <w:rFonts w:ascii="Times New Roman" w:eastAsia="Times New Roman,Bold" w:hAnsi="Times New Roman" w:cs="Times New Roman"/>
          <w:sz w:val="28"/>
          <w:szCs w:val="28"/>
        </w:rPr>
        <w:t xml:space="preserve">Пучок параллельных лучей длиной волны </w:t>
      </w:r>
      <w:r w:rsidRPr="00313195">
        <w:rPr>
          <w:rFonts w:ascii="Times New Roman" w:eastAsia="Times New Roman,BoldItalic" w:hAnsi="Times New Roman" w:cs="Times New Roman"/>
          <w:b/>
          <w:bCs/>
          <w:i/>
          <w:iCs/>
          <w:sz w:val="28"/>
          <w:szCs w:val="28"/>
        </w:rPr>
        <w:t xml:space="preserve">λ </w:t>
      </w:r>
      <w:r w:rsidRPr="00313195">
        <w:rPr>
          <w:rFonts w:ascii="Times New Roman" w:eastAsia="Times New Roman,Bold" w:hAnsi="Times New Roman" w:cs="Times New Roman"/>
          <w:sz w:val="28"/>
          <w:szCs w:val="28"/>
        </w:rPr>
        <w:t xml:space="preserve">падает </w:t>
      </w:r>
      <w:proofErr w:type="gramStart"/>
      <w:r w:rsidRPr="00313195">
        <w:rPr>
          <w:rFonts w:ascii="Times New Roman" w:eastAsia="Times New Roman,Bold" w:hAnsi="Times New Roman" w:cs="Times New Roman"/>
          <w:sz w:val="28"/>
          <w:szCs w:val="28"/>
        </w:rPr>
        <w:t>в</w:t>
      </w:r>
      <w:proofErr w:type="gramEnd"/>
    </w:p>
    <w:p w:rsidR="00E21380" w:rsidRPr="00313195" w:rsidRDefault="00E21380" w:rsidP="00E2138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313195">
        <w:rPr>
          <w:rFonts w:ascii="Times New Roman" w:eastAsia="Times New Roman,Bold" w:hAnsi="Times New Roman" w:cs="Times New Roman"/>
          <w:sz w:val="28"/>
          <w:szCs w:val="28"/>
        </w:rPr>
        <w:t>воздухе</w:t>
      </w:r>
      <w:proofErr w:type="gramEnd"/>
      <w:r w:rsidRPr="00313195">
        <w:rPr>
          <w:rFonts w:ascii="Times New Roman" w:eastAsia="Times New Roman,Bold" w:hAnsi="Times New Roman" w:cs="Times New Roman"/>
          <w:sz w:val="28"/>
          <w:szCs w:val="28"/>
        </w:rPr>
        <w:t xml:space="preserve"> под углом </w:t>
      </w:r>
      <w:r w:rsidRPr="00313195">
        <w:rPr>
          <w:rFonts w:ascii="Times New Roman" w:eastAsia="Times New Roman,BoldItalic" w:hAnsi="Times New Roman" w:cs="Times New Roman"/>
          <w:b/>
          <w:bCs/>
          <w:i/>
          <w:iCs/>
          <w:sz w:val="28"/>
          <w:szCs w:val="28"/>
        </w:rPr>
        <w:t xml:space="preserve">α </w:t>
      </w:r>
      <w:r w:rsidRPr="00313195">
        <w:rPr>
          <w:rFonts w:ascii="Times New Roman" w:eastAsia="Times New Roman,Bold" w:hAnsi="Times New Roman" w:cs="Times New Roman"/>
          <w:sz w:val="28"/>
          <w:szCs w:val="28"/>
        </w:rPr>
        <w:t>на тонкую пленку с показателем преломления</w:t>
      </w:r>
    </w:p>
    <w:p w:rsidR="00E21380" w:rsidRPr="00313195" w:rsidRDefault="00E21380" w:rsidP="00E2138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13195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n1</w:t>
      </w:r>
      <w:r w:rsidRPr="00313195">
        <w:rPr>
          <w:rFonts w:ascii="Times New Roman" w:eastAsia="Times New Roman,Bold" w:hAnsi="Times New Roman" w:cs="Times New Roman"/>
          <w:sz w:val="28"/>
          <w:szCs w:val="28"/>
        </w:rPr>
        <w:t xml:space="preserve">, </w:t>
      </w:r>
      <w:proofErr w:type="gramStart"/>
      <w:r w:rsidRPr="00313195">
        <w:rPr>
          <w:rFonts w:ascii="Times New Roman" w:eastAsia="Times New Roman,Bold" w:hAnsi="Times New Roman" w:cs="Times New Roman"/>
          <w:sz w:val="28"/>
          <w:szCs w:val="28"/>
        </w:rPr>
        <w:t>находящуюся</w:t>
      </w:r>
      <w:proofErr w:type="gramEnd"/>
      <w:r w:rsidRPr="00313195">
        <w:rPr>
          <w:rFonts w:ascii="Times New Roman" w:eastAsia="Times New Roman,Bold" w:hAnsi="Times New Roman" w:cs="Times New Roman"/>
          <w:sz w:val="28"/>
          <w:szCs w:val="28"/>
        </w:rPr>
        <w:t xml:space="preserve"> на материале, показатель преломления которого</w:t>
      </w:r>
    </w:p>
    <w:p w:rsidR="00E21380" w:rsidRPr="00313195" w:rsidRDefault="00E21380" w:rsidP="00E2138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13195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n2</w:t>
      </w:r>
      <w:r w:rsidRPr="00313195">
        <w:rPr>
          <w:rFonts w:ascii="Times New Roman" w:eastAsia="Times New Roman,Bold" w:hAnsi="Times New Roman" w:cs="Times New Roman"/>
          <w:sz w:val="28"/>
          <w:szCs w:val="28"/>
        </w:rPr>
        <w:t>. Наименьшая толщина пленки, при которой отраженные лучи</w:t>
      </w:r>
    </w:p>
    <w:p w:rsidR="00E21380" w:rsidRPr="00313195" w:rsidRDefault="00E21380" w:rsidP="00E2138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13195">
        <w:rPr>
          <w:rFonts w:ascii="Times New Roman" w:eastAsia="Times New Roman,Bold" w:hAnsi="Times New Roman" w:cs="Times New Roman"/>
          <w:sz w:val="28"/>
          <w:szCs w:val="28"/>
        </w:rPr>
        <w:t xml:space="preserve">будут максимально ослаблены интерференцией, </w:t>
      </w:r>
      <w:proofErr w:type="gramStart"/>
      <w:r w:rsidRPr="00313195">
        <w:rPr>
          <w:rFonts w:ascii="Times New Roman" w:eastAsia="Times New Roman,Bold" w:hAnsi="Times New Roman" w:cs="Times New Roman"/>
          <w:sz w:val="28"/>
          <w:szCs w:val="28"/>
        </w:rPr>
        <w:t>равна</w:t>
      </w:r>
      <w:proofErr w:type="gramEnd"/>
      <w:r w:rsidRPr="00313195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313195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d1</w:t>
      </w:r>
      <w:r w:rsidRPr="00313195">
        <w:rPr>
          <w:rFonts w:ascii="Times New Roman" w:eastAsia="Times New Roman,Bold" w:hAnsi="Times New Roman" w:cs="Times New Roman"/>
          <w:sz w:val="28"/>
          <w:szCs w:val="28"/>
        </w:rPr>
        <w:t>,</w:t>
      </w:r>
    </w:p>
    <w:p w:rsidR="00E21380" w:rsidRPr="00313195" w:rsidRDefault="00E21380" w:rsidP="00E2138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13195">
        <w:rPr>
          <w:rFonts w:ascii="Times New Roman" w:eastAsia="Times New Roman,Bold" w:hAnsi="Times New Roman" w:cs="Times New Roman"/>
          <w:sz w:val="28"/>
          <w:szCs w:val="28"/>
        </w:rPr>
        <w:t xml:space="preserve">максимально усилены – </w:t>
      </w:r>
      <w:r w:rsidRPr="00313195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d2</w:t>
      </w:r>
      <w:r w:rsidRPr="00313195">
        <w:rPr>
          <w:rFonts w:ascii="Times New Roman" w:eastAsia="Times New Roman,Bold" w:hAnsi="Times New Roman" w:cs="Times New Roman"/>
          <w:sz w:val="28"/>
          <w:szCs w:val="28"/>
        </w:rPr>
        <w:t>. Найти неизвестные величины согласно</w:t>
      </w:r>
    </w:p>
    <w:p w:rsidR="00E21380" w:rsidRPr="00313195" w:rsidRDefault="00E21380" w:rsidP="00E21380">
      <w:pPr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13195">
        <w:rPr>
          <w:rFonts w:ascii="Times New Roman" w:eastAsia="Times New Roman,Bold" w:hAnsi="Times New Roman" w:cs="Times New Roman"/>
          <w:sz w:val="28"/>
          <w:szCs w:val="28"/>
        </w:rPr>
        <w:t>номеру задания в таблице.</w:t>
      </w:r>
    </w:p>
    <w:p w:rsidR="00E21380" w:rsidRDefault="00E21380" w:rsidP="00E21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2170" cy="1461770"/>
            <wp:effectExtent l="19050" t="0" r="0" b="0"/>
            <wp:docPr id="2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146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CF5" w:rsidRPr="00E21380" w:rsidRDefault="00073CF5" w:rsidP="00E21380"/>
    <w:sectPr w:rsidR="00073CF5" w:rsidRPr="00E21380" w:rsidSect="00073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,Bold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2622F"/>
    <w:rsid w:val="00073CF5"/>
    <w:rsid w:val="001A0ABE"/>
    <w:rsid w:val="00955BC4"/>
    <w:rsid w:val="00C2622F"/>
    <w:rsid w:val="00E21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2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2021-03-25T11:48:00Z</dcterms:created>
  <dcterms:modified xsi:type="dcterms:W3CDTF">2021-03-25T11:48:00Z</dcterms:modified>
</cp:coreProperties>
</file>