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71B39" w14:textId="77777777" w:rsidR="003B1050" w:rsidRPr="003B1050" w:rsidRDefault="003B1050" w:rsidP="003B1050">
      <w:pPr>
        <w:rPr>
          <w:rFonts w:ascii="Times New Roman" w:hAnsi="Times New Roman" w:cs="Times New Roman"/>
          <w:sz w:val="28"/>
          <w:szCs w:val="28"/>
        </w:rPr>
      </w:pPr>
      <w:r w:rsidRPr="003B1050">
        <w:rPr>
          <w:rFonts w:ascii="Times New Roman" w:hAnsi="Times New Roman" w:cs="Times New Roman"/>
          <w:sz w:val="28"/>
          <w:szCs w:val="28"/>
        </w:rPr>
        <w:t xml:space="preserve">Контрольная работа оформляется в текстовом документе формата </w:t>
      </w:r>
      <w:proofErr w:type="spellStart"/>
      <w:r w:rsidRPr="003B1050">
        <w:rPr>
          <w:rFonts w:ascii="Times New Roman" w:hAnsi="Times New Roman" w:cs="Times New Roman"/>
          <w:sz w:val="28"/>
          <w:szCs w:val="28"/>
        </w:rPr>
        <w:t>Word</w:t>
      </w:r>
      <w:proofErr w:type="spellEnd"/>
    </w:p>
    <w:p w14:paraId="768C21B6" w14:textId="77777777" w:rsidR="003B1050" w:rsidRPr="003B1050" w:rsidRDefault="003B1050" w:rsidP="003B1050">
      <w:pPr>
        <w:rPr>
          <w:rFonts w:ascii="Times New Roman" w:hAnsi="Times New Roman" w:cs="Times New Roman"/>
          <w:sz w:val="28"/>
          <w:szCs w:val="28"/>
        </w:rPr>
      </w:pPr>
      <w:r w:rsidRPr="003B1050">
        <w:rPr>
          <w:rFonts w:ascii="Times New Roman" w:hAnsi="Times New Roman" w:cs="Times New Roman"/>
          <w:sz w:val="28"/>
          <w:szCs w:val="28"/>
        </w:rPr>
        <w:t>и выкладывается (прикрепляется к файлу «Форма для сдачи контрольных</w:t>
      </w:r>
    </w:p>
    <w:p w14:paraId="78F6324F" w14:textId="77777777" w:rsidR="003B1050" w:rsidRPr="003B1050" w:rsidRDefault="003B1050" w:rsidP="003B1050">
      <w:pPr>
        <w:rPr>
          <w:rFonts w:ascii="Times New Roman" w:hAnsi="Times New Roman" w:cs="Times New Roman"/>
          <w:sz w:val="28"/>
          <w:szCs w:val="28"/>
        </w:rPr>
      </w:pPr>
      <w:r w:rsidRPr="003B1050">
        <w:rPr>
          <w:rFonts w:ascii="Times New Roman" w:hAnsi="Times New Roman" w:cs="Times New Roman"/>
          <w:sz w:val="28"/>
          <w:szCs w:val="28"/>
        </w:rPr>
        <w:t>работ») в электронную информационно – образовательную среду по своей</w:t>
      </w:r>
    </w:p>
    <w:p w14:paraId="17F4EFD2" w14:textId="77777777" w:rsidR="003B1050" w:rsidRPr="003B1050" w:rsidRDefault="003B1050" w:rsidP="003B1050">
      <w:pPr>
        <w:rPr>
          <w:rFonts w:ascii="Times New Roman" w:hAnsi="Times New Roman" w:cs="Times New Roman"/>
          <w:sz w:val="28"/>
          <w:szCs w:val="28"/>
        </w:rPr>
      </w:pPr>
      <w:r w:rsidRPr="003B1050">
        <w:rPr>
          <w:rFonts w:ascii="Times New Roman" w:hAnsi="Times New Roman" w:cs="Times New Roman"/>
          <w:sz w:val="28"/>
          <w:szCs w:val="28"/>
        </w:rPr>
        <w:t>специальности и профилю подготовки.</w:t>
      </w:r>
    </w:p>
    <w:p w14:paraId="2AA10D27" w14:textId="77777777" w:rsidR="003B1050" w:rsidRPr="003B1050" w:rsidRDefault="003B1050" w:rsidP="003B1050">
      <w:pPr>
        <w:rPr>
          <w:rFonts w:ascii="Times New Roman" w:hAnsi="Times New Roman" w:cs="Times New Roman"/>
          <w:sz w:val="28"/>
          <w:szCs w:val="28"/>
        </w:rPr>
      </w:pPr>
      <w:r w:rsidRPr="003B1050">
        <w:rPr>
          <w:rFonts w:ascii="Times New Roman" w:hAnsi="Times New Roman" w:cs="Times New Roman"/>
          <w:sz w:val="28"/>
          <w:szCs w:val="28"/>
        </w:rPr>
        <w:t>Страницы текста должны иметь сквозную нумерацию. Поля: верхнее и</w:t>
      </w:r>
    </w:p>
    <w:p w14:paraId="7F825E0A" w14:textId="77777777" w:rsidR="003B1050" w:rsidRPr="003B1050" w:rsidRDefault="003B1050" w:rsidP="003B1050">
      <w:pPr>
        <w:rPr>
          <w:rFonts w:ascii="Times New Roman" w:hAnsi="Times New Roman" w:cs="Times New Roman"/>
          <w:sz w:val="28"/>
          <w:szCs w:val="28"/>
        </w:rPr>
      </w:pPr>
      <w:r w:rsidRPr="003B1050">
        <w:rPr>
          <w:rFonts w:ascii="Times New Roman" w:hAnsi="Times New Roman" w:cs="Times New Roman"/>
          <w:sz w:val="28"/>
          <w:szCs w:val="28"/>
        </w:rPr>
        <w:t xml:space="preserve">нижнее – 2 см; левое – 3 см; правое – 1,5 см. Шрифт – </w:t>
      </w:r>
      <w:proofErr w:type="spellStart"/>
      <w:r w:rsidRPr="003B1050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3B1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050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3B1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050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3B1050">
        <w:rPr>
          <w:rFonts w:ascii="Times New Roman" w:hAnsi="Times New Roman" w:cs="Times New Roman"/>
          <w:sz w:val="28"/>
          <w:szCs w:val="28"/>
        </w:rPr>
        <w:t>, №</w:t>
      </w:r>
    </w:p>
    <w:p w14:paraId="475EB3C6" w14:textId="77777777" w:rsidR="003B1050" w:rsidRPr="003B1050" w:rsidRDefault="003B1050" w:rsidP="003B1050">
      <w:pPr>
        <w:rPr>
          <w:rFonts w:ascii="Times New Roman" w:hAnsi="Times New Roman" w:cs="Times New Roman"/>
          <w:sz w:val="28"/>
          <w:szCs w:val="28"/>
        </w:rPr>
      </w:pPr>
      <w:r w:rsidRPr="003B1050">
        <w:rPr>
          <w:rFonts w:ascii="Times New Roman" w:hAnsi="Times New Roman" w:cs="Times New Roman"/>
          <w:sz w:val="28"/>
          <w:szCs w:val="28"/>
        </w:rPr>
        <w:t>12. Межстрочный интервал – 1,5. Выравнивание по ширине.</w:t>
      </w:r>
    </w:p>
    <w:p w14:paraId="17237C70" w14:textId="77777777" w:rsidR="003B1050" w:rsidRPr="003B1050" w:rsidRDefault="003B1050" w:rsidP="003B1050">
      <w:pPr>
        <w:rPr>
          <w:rFonts w:ascii="Times New Roman" w:hAnsi="Times New Roman" w:cs="Times New Roman"/>
          <w:sz w:val="28"/>
          <w:szCs w:val="28"/>
        </w:rPr>
      </w:pPr>
      <w:r w:rsidRPr="003B1050">
        <w:rPr>
          <w:rFonts w:ascii="Times New Roman" w:hAnsi="Times New Roman" w:cs="Times New Roman"/>
          <w:sz w:val="28"/>
          <w:szCs w:val="28"/>
        </w:rPr>
        <w:t>Стандартный объем работы 12-15 страниц.</w:t>
      </w:r>
    </w:p>
    <w:p w14:paraId="47698F6E" w14:textId="77777777" w:rsidR="003B1050" w:rsidRPr="003B1050" w:rsidRDefault="003B1050" w:rsidP="003B1050">
      <w:pPr>
        <w:rPr>
          <w:rFonts w:ascii="Times New Roman" w:hAnsi="Times New Roman" w:cs="Times New Roman"/>
          <w:sz w:val="28"/>
          <w:szCs w:val="28"/>
        </w:rPr>
      </w:pPr>
      <w:r w:rsidRPr="003B1050">
        <w:rPr>
          <w:rFonts w:ascii="Times New Roman" w:hAnsi="Times New Roman" w:cs="Times New Roman"/>
          <w:sz w:val="28"/>
          <w:szCs w:val="28"/>
        </w:rPr>
        <w:t>Контрольная работа должна иметь следующую структуру:</w:t>
      </w:r>
    </w:p>
    <w:p w14:paraId="37B05863" w14:textId="77777777" w:rsidR="003B1050" w:rsidRPr="003B1050" w:rsidRDefault="003B1050" w:rsidP="003B1050">
      <w:pPr>
        <w:rPr>
          <w:rFonts w:ascii="Times New Roman" w:hAnsi="Times New Roman" w:cs="Times New Roman"/>
          <w:sz w:val="28"/>
          <w:szCs w:val="28"/>
        </w:rPr>
      </w:pPr>
      <w:r w:rsidRPr="003B1050">
        <w:rPr>
          <w:rFonts w:ascii="Times New Roman" w:hAnsi="Times New Roman" w:cs="Times New Roman"/>
          <w:sz w:val="28"/>
          <w:szCs w:val="28"/>
        </w:rPr>
        <w:t>- Титульный лист;</w:t>
      </w:r>
    </w:p>
    <w:p w14:paraId="033B9740" w14:textId="77777777" w:rsidR="003B1050" w:rsidRPr="003B1050" w:rsidRDefault="003B1050" w:rsidP="003B1050">
      <w:pPr>
        <w:rPr>
          <w:rFonts w:ascii="Times New Roman" w:hAnsi="Times New Roman" w:cs="Times New Roman"/>
          <w:sz w:val="28"/>
          <w:szCs w:val="28"/>
        </w:rPr>
      </w:pPr>
      <w:r w:rsidRPr="003B1050">
        <w:rPr>
          <w:rFonts w:ascii="Times New Roman" w:hAnsi="Times New Roman" w:cs="Times New Roman"/>
          <w:sz w:val="28"/>
          <w:szCs w:val="28"/>
        </w:rPr>
        <w:t>- Содержание;</w:t>
      </w:r>
    </w:p>
    <w:p w14:paraId="20261817" w14:textId="77777777" w:rsidR="003B1050" w:rsidRPr="003B1050" w:rsidRDefault="003B1050" w:rsidP="003B1050">
      <w:pPr>
        <w:rPr>
          <w:rFonts w:ascii="Times New Roman" w:hAnsi="Times New Roman" w:cs="Times New Roman"/>
          <w:sz w:val="28"/>
          <w:szCs w:val="28"/>
        </w:rPr>
      </w:pPr>
      <w:r w:rsidRPr="003B1050">
        <w:rPr>
          <w:rFonts w:ascii="Times New Roman" w:hAnsi="Times New Roman" w:cs="Times New Roman"/>
          <w:sz w:val="28"/>
          <w:szCs w:val="28"/>
        </w:rPr>
        <w:t>11</w:t>
      </w:r>
    </w:p>
    <w:p w14:paraId="7076F9C7" w14:textId="77777777" w:rsidR="003B1050" w:rsidRPr="003B1050" w:rsidRDefault="003B1050" w:rsidP="003B1050">
      <w:pPr>
        <w:rPr>
          <w:rFonts w:ascii="Times New Roman" w:hAnsi="Times New Roman" w:cs="Times New Roman"/>
          <w:sz w:val="28"/>
          <w:szCs w:val="28"/>
        </w:rPr>
      </w:pPr>
      <w:r w:rsidRPr="003B1050">
        <w:rPr>
          <w:rFonts w:ascii="Times New Roman" w:hAnsi="Times New Roman" w:cs="Times New Roman"/>
          <w:sz w:val="28"/>
          <w:szCs w:val="28"/>
        </w:rPr>
        <w:t>- Основная часть (выполненные задания);</w:t>
      </w:r>
    </w:p>
    <w:p w14:paraId="1F594CD1" w14:textId="77777777" w:rsidR="003B1050" w:rsidRPr="003B1050" w:rsidRDefault="003B1050" w:rsidP="003B1050">
      <w:pPr>
        <w:rPr>
          <w:rFonts w:ascii="Times New Roman" w:hAnsi="Times New Roman" w:cs="Times New Roman"/>
          <w:sz w:val="28"/>
          <w:szCs w:val="28"/>
        </w:rPr>
      </w:pPr>
      <w:r w:rsidRPr="003B1050">
        <w:rPr>
          <w:rFonts w:ascii="Times New Roman" w:hAnsi="Times New Roman" w:cs="Times New Roman"/>
          <w:sz w:val="28"/>
          <w:szCs w:val="28"/>
        </w:rPr>
        <w:t>- Библиографический список.</w:t>
      </w:r>
    </w:p>
    <w:p w14:paraId="3FE4BBC7" w14:textId="77777777" w:rsidR="003B1050" w:rsidRPr="003B1050" w:rsidRDefault="003B1050" w:rsidP="003B1050">
      <w:pPr>
        <w:rPr>
          <w:rFonts w:ascii="Times New Roman" w:hAnsi="Times New Roman" w:cs="Times New Roman"/>
          <w:sz w:val="28"/>
          <w:szCs w:val="28"/>
        </w:rPr>
      </w:pPr>
      <w:r w:rsidRPr="003B1050">
        <w:rPr>
          <w:rFonts w:ascii="Times New Roman" w:hAnsi="Times New Roman" w:cs="Times New Roman"/>
          <w:sz w:val="28"/>
          <w:szCs w:val="28"/>
        </w:rPr>
        <w:t>При написании работы обязательны цитирование, ссылки на источники</w:t>
      </w:r>
    </w:p>
    <w:p w14:paraId="45049091" w14:textId="77777777" w:rsidR="003B1050" w:rsidRPr="003B1050" w:rsidRDefault="003B1050" w:rsidP="003B1050">
      <w:pPr>
        <w:rPr>
          <w:rFonts w:ascii="Times New Roman" w:hAnsi="Times New Roman" w:cs="Times New Roman"/>
          <w:sz w:val="28"/>
          <w:szCs w:val="28"/>
        </w:rPr>
      </w:pPr>
      <w:r w:rsidRPr="003B1050">
        <w:rPr>
          <w:rFonts w:ascii="Times New Roman" w:hAnsi="Times New Roman" w:cs="Times New Roman"/>
          <w:sz w:val="28"/>
          <w:szCs w:val="28"/>
        </w:rPr>
        <w:t>и статистические данные. Поэтому при изучении литературы следует</w:t>
      </w:r>
    </w:p>
    <w:p w14:paraId="5B2AEB42" w14:textId="77777777" w:rsidR="003B1050" w:rsidRPr="003B1050" w:rsidRDefault="003B1050" w:rsidP="003B1050">
      <w:pPr>
        <w:rPr>
          <w:rFonts w:ascii="Times New Roman" w:hAnsi="Times New Roman" w:cs="Times New Roman"/>
          <w:sz w:val="28"/>
          <w:szCs w:val="28"/>
        </w:rPr>
      </w:pPr>
      <w:r w:rsidRPr="003B1050">
        <w:rPr>
          <w:rFonts w:ascii="Times New Roman" w:hAnsi="Times New Roman" w:cs="Times New Roman"/>
          <w:sz w:val="28"/>
          <w:szCs w:val="28"/>
        </w:rPr>
        <w:t>правильно и полно оформлять библиографические данные на используемые</w:t>
      </w:r>
    </w:p>
    <w:p w14:paraId="189021FD" w14:textId="77777777" w:rsidR="003B1050" w:rsidRPr="003B1050" w:rsidRDefault="003B1050" w:rsidP="003B1050">
      <w:pPr>
        <w:rPr>
          <w:rFonts w:ascii="Times New Roman" w:hAnsi="Times New Roman" w:cs="Times New Roman"/>
          <w:sz w:val="28"/>
          <w:szCs w:val="28"/>
        </w:rPr>
      </w:pPr>
      <w:r w:rsidRPr="003B1050">
        <w:rPr>
          <w:rFonts w:ascii="Times New Roman" w:hAnsi="Times New Roman" w:cs="Times New Roman"/>
          <w:sz w:val="28"/>
          <w:szCs w:val="28"/>
        </w:rPr>
        <w:t>источники (учебники, учебные пособия, монографии, статьи, словари,</w:t>
      </w:r>
    </w:p>
    <w:p w14:paraId="6C74A6AC" w14:textId="77777777" w:rsidR="003B1050" w:rsidRPr="003B1050" w:rsidRDefault="003B1050" w:rsidP="003B1050">
      <w:pPr>
        <w:rPr>
          <w:rFonts w:ascii="Times New Roman" w:hAnsi="Times New Roman" w:cs="Times New Roman"/>
          <w:sz w:val="28"/>
          <w:szCs w:val="28"/>
        </w:rPr>
      </w:pPr>
      <w:r w:rsidRPr="003B1050">
        <w:rPr>
          <w:rFonts w:ascii="Times New Roman" w:hAnsi="Times New Roman" w:cs="Times New Roman"/>
          <w:sz w:val="28"/>
          <w:szCs w:val="28"/>
        </w:rPr>
        <w:t>энциклопедии).</w:t>
      </w:r>
    </w:p>
    <w:p w14:paraId="522B046D" w14:textId="77777777" w:rsidR="003B1050" w:rsidRPr="003B1050" w:rsidRDefault="003B1050" w:rsidP="003B1050">
      <w:pPr>
        <w:rPr>
          <w:rFonts w:ascii="Times New Roman" w:hAnsi="Times New Roman" w:cs="Times New Roman"/>
          <w:sz w:val="28"/>
          <w:szCs w:val="28"/>
        </w:rPr>
      </w:pPr>
      <w:r w:rsidRPr="003B1050">
        <w:rPr>
          <w:rFonts w:ascii="Times New Roman" w:hAnsi="Times New Roman" w:cs="Times New Roman"/>
          <w:sz w:val="28"/>
          <w:szCs w:val="28"/>
        </w:rPr>
        <w:t>Контрольная работа должна быть выполнена до сессии и прикреплена</w:t>
      </w:r>
    </w:p>
    <w:p w14:paraId="5755B1D2" w14:textId="77777777" w:rsidR="003B1050" w:rsidRPr="003B1050" w:rsidRDefault="003B1050" w:rsidP="003B1050">
      <w:pPr>
        <w:rPr>
          <w:rFonts w:ascii="Times New Roman" w:hAnsi="Times New Roman" w:cs="Times New Roman"/>
          <w:sz w:val="28"/>
          <w:szCs w:val="28"/>
        </w:rPr>
      </w:pPr>
      <w:r w:rsidRPr="003B1050">
        <w:rPr>
          <w:rFonts w:ascii="Times New Roman" w:hAnsi="Times New Roman" w:cs="Times New Roman"/>
          <w:sz w:val="28"/>
          <w:szCs w:val="28"/>
        </w:rPr>
        <w:t>к файлу «Форма для сдачи контрольных работ» в электронной</w:t>
      </w:r>
    </w:p>
    <w:p w14:paraId="0D93B888" w14:textId="77777777" w:rsidR="003B1050" w:rsidRPr="003B1050" w:rsidRDefault="003B1050" w:rsidP="003B1050">
      <w:pPr>
        <w:rPr>
          <w:rFonts w:ascii="Times New Roman" w:hAnsi="Times New Roman" w:cs="Times New Roman"/>
          <w:sz w:val="28"/>
          <w:szCs w:val="28"/>
        </w:rPr>
      </w:pPr>
      <w:r w:rsidRPr="003B1050">
        <w:rPr>
          <w:rFonts w:ascii="Times New Roman" w:hAnsi="Times New Roman" w:cs="Times New Roman"/>
          <w:sz w:val="28"/>
          <w:szCs w:val="28"/>
        </w:rPr>
        <w:t>информационно – образовательной среде по своей специальности и</w:t>
      </w:r>
    </w:p>
    <w:p w14:paraId="2182CFB6" w14:textId="611513B8" w:rsidR="00B74CD7" w:rsidRDefault="003B1050" w:rsidP="003B1050">
      <w:pPr>
        <w:rPr>
          <w:rFonts w:ascii="Times New Roman" w:hAnsi="Times New Roman" w:cs="Times New Roman"/>
          <w:sz w:val="28"/>
          <w:szCs w:val="28"/>
        </w:rPr>
      </w:pPr>
      <w:r w:rsidRPr="003B1050">
        <w:rPr>
          <w:rFonts w:ascii="Times New Roman" w:hAnsi="Times New Roman" w:cs="Times New Roman"/>
          <w:sz w:val="28"/>
          <w:szCs w:val="28"/>
        </w:rPr>
        <w:t>профилю подготовки.</w:t>
      </w:r>
    </w:p>
    <w:p w14:paraId="00A253FD" w14:textId="6E7CB1BA" w:rsidR="003B1050" w:rsidRDefault="003B1050" w:rsidP="003B1050">
      <w:pPr>
        <w:rPr>
          <w:rFonts w:ascii="Times New Roman" w:hAnsi="Times New Roman" w:cs="Times New Roman"/>
          <w:sz w:val="28"/>
          <w:szCs w:val="28"/>
        </w:rPr>
      </w:pPr>
    </w:p>
    <w:p w14:paraId="40BB1BD7" w14:textId="6527E271" w:rsidR="003B1050" w:rsidRDefault="003B1050" w:rsidP="003B1050">
      <w:pPr>
        <w:rPr>
          <w:rFonts w:ascii="Times New Roman" w:hAnsi="Times New Roman" w:cs="Times New Roman"/>
          <w:sz w:val="28"/>
          <w:szCs w:val="28"/>
        </w:rPr>
      </w:pPr>
    </w:p>
    <w:p w14:paraId="025BF3FB" w14:textId="77777777" w:rsidR="003B1050" w:rsidRPr="003B1050" w:rsidRDefault="003B1050" w:rsidP="003B1050">
      <w:pPr>
        <w:rPr>
          <w:rFonts w:ascii="Times New Roman" w:hAnsi="Times New Roman" w:cs="Times New Roman"/>
          <w:sz w:val="28"/>
          <w:szCs w:val="28"/>
        </w:rPr>
      </w:pPr>
      <w:r w:rsidRPr="003B1050">
        <w:rPr>
          <w:rFonts w:ascii="Times New Roman" w:hAnsi="Times New Roman" w:cs="Times New Roman"/>
          <w:sz w:val="28"/>
          <w:szCs w:val="28"/>
        </w:rPr>
        <w:lastRenderedPageBreak/>
        <w:t>№ 2</w:t>
      </w:r>
    </w:p>
    <w:p w14:paraId="1CAB8887" w14:textId="77777777" w:rsidR="003B1050" w:rsidRPr="003B1050" w:rsidRDefault="003B1050" w:rsidP="003B1050">
      <w:pPr>
        <w:rPr>
          <w:rFonts w:ascii="Times New Roman" w:hAnsi="Times New Roman" w:cs="Times New Roman"/>
          <w:sz w:val="28"/>
          <w:szCs w:val="28"/>
        </w:rPr>
      </w:pPr>
      <w:r w:rsidRPr="003B1050">
        <w:rPr>
          <w:rFonts w:ascii="Times New Roman" w:hAnsi="Times New Roman" w:cs="Times New Roman"/>
          <w:sz w:val="28"/>
          <w:szCs w:val="28"/>
        </w:rPr>
        <w:t>1. Принципы речевой коммуникации.</w:t>
      </w:r>
    </w:p>
    <w:p w14:paraId="7BA15A30" w14:textId="77777777" w:rsidR="003B1050" w:rsidRPr="003B1050" w:rsidRDefault="003B1050" w:rsidP="003B1050">
      <w:pPr>
        <w:rPr>
          <w:rFonts w:ascii="Times New Roman" w:hAnsi="Times New Roman" w:cs="Times New Roman"/>
          <w:sz w:val="28"/>
          <w:szCs w:val="28"/>
        </w:rPr>
      </w:pPr>
      <w:r w:rsidRPr="003B1050">
        <w:rPr>
          <w:rFonts w:ascii="Times New Roman" w:hAnsi="Times New Roman" w:cs="Times New Roman"/>
          <w:sz w:val="28"/>
          <w:szCs w:val="28"/>
        </w:rPr>
        <w:t>2. Структура научной студенческой работы, оформление списка</w:t>
      </w:r>
    </w:p>
    <w:p w14:paraId="4626F300" w14:textId="780DEEA7" w:rsidR="003B1050" w:rsidRPr="009B0B9D" w:rsidRDefault="003B1050" w:rsidP="003B1050">
      <w:pPr>
        <w:rPr>
          <w:rFonts w:ascii="Times New Roman" w:hAnsi="Times New Roman" w:cs="Times New Roman"/>
          <w:sz w:val="28"/>
          <w:szCs w:val="28"/>
        </w:rPr>
      </w:pPr>
      <w:r w:rsidRPr="003B1050">
        <w:rPr>
          <w:rFonts w:ascii="Times New Roman" w:hAnsi="Times New Roman" w:cs="Times New Roman"/>
          <w:sz w:val="28"/>
          <w:szCs w:val="28"/>
        </w:rPr>
        <w:t>использованных источников и литературы.</w:t>
      </w:r>
      <w:r w:rsidRPr="003B1050">
        <w:rPr>
          <w:rFonts w:ascii="Times New Roman" w:hAnsi="Times New Roman" w:cs="Times New Roman"/>
          <w:sz w:val="28"/>
          <w:szCs w:val="28"/>
        </w:rPr>
        <w:cr/>
      </w:r>
    </w:p>
    <w:sectPr w:rsidR="003B1050" w:rsidRPr="009B0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902"/>
    <w:multiLevelType w:val="hybridMultilevel"/>
    <w:tmpl w:val="35709006"/>
    <w:lvl w:ilvl="0" w:tplc="AD94A05E">
      <w:start w:val="4"/>
      <w:numFmt w:val="decimal"/>
      <w:lvlText w:val="%1)"/>
      <w:lvlJc w:val="left"/>
    </w:lvl>
    <w:lvl w:ilvl="1" w:tplc="A6382E0E">
      <w:numFmt w:val="decimal"/>
      <w:lvlText w:val=""/>
      <w:lvlJc w:val="left"/>
    </w:lvl>
    <w:lvl w:ilvl="2" w:tplc="5E4E3B9A">
      <w:numFmt w:val="decimal"/>
      <w:lvlText w:val=""/>
      <w:lvlJc w:val="left"/>
    </w:lvl>
    <w:lvl w:ilvl="3" w:tplc="FC087360">
      <w:numFmt w:val="decimal"/>
      <w:lvlText w:val=""/>
      <w:lvlJc w:val="left"/>
    </w:lvl>
    <w:lvl w:ilvl="4" w:tplc="8CF4DC74">
      <w:numFmt w:val="decimal"/>
      <w:lvlText w:val=""/>
      <w:lvlJc w:val="left"/>
    </w:lvl>
    <w:lvl w:ilvl="5" w:tplc="0B3AFB2E">
      <w:numFmt w:val="decimal"/>
      <w:lvlText w:val=""/>
      <w:lvlJc w:val="left"/>
    </w:lvl>
    <w:lvl w:ilvl="6" w:tplc="A188494C">
      <w:numFmt w:val="decimal"/>
      <w:lvlText w:val=""/>
      <w:lvlJc w:val="left"/>
    </w:lvl>
    <w:lvl w:ilvl="7" w:tplc="5DFE4064">
      <w:numFmt w:val="decimal"/>
      <w:lvlText w:val=""/>
      <w:lvlJc w:val="left"/>
    </w:lvl>
    <w:lvl w:ilvl="8" w:tplc="9E6409EA">
      <w:numFmt w:val="decimal"/>
      <w:lvlText w:val=""/>
      <w:lvlJc w:val="left"/>
    </w:lvl>
  </w:abstractNum>
  <w:abstractNum w:abstractNumId="1" w15:restartNumberingAfterBreak="0">
    <w:nsid w:val="00003699"/>
    <w:multiLevelType w:val="hybridMultilevel"/>
    <w:tmpl w:val="4546151A"/>
    <w:lvl w:ilvl="0" w:tplc="EA50834E">
      <w:start w:val="2"/>
      <w:numFmt w:val="decimal"/>
      <w:lvlText w:val="%1)"/>
      <w:lvlJc w:val="left"/>
    </w:lvl>
    <w:lvl w:ilvl="1" w:tplc="B502AA0E">
      <w:numFmt w:val="decimal"/>
      <w:lvlText w:val=""/>
      <w:lvlJc w:val="left"/>
    </w:lvl>
    <w:lvl w:ilvl="2" w:tplc="4F3635F2">
      <w:numFmt w:val="decimal"/>
      <w:lvlText w:val=""/>
      <w:lvlJc w:val="left"/>
    </w:lvl>
    <w:lvl w:ilvl="3" w:tplc="06DC882E">
      <w:numFmt w:val="decimal"/>
      <w:lvlText w:val=""/>
      <w:lvlJc w:val="left"/>
    </w:lvl>
    <w:lvl w:ilvl="4" w:tplc="B5364A72">
      <w:numFmt w:val="decimal"/>
      <w:lvlText w:val=""/>
      <w:lvlJc w:val="left"/>
    </w:lvl>
    <w:lvl w:ilvl="5" w:tplc="5D586310">
      <w:numFmt w:val="decimal"/>
      <w:lvlText w:val=""/>
      <w:lvlJc w:val="left"/>
    </w:lvl>
    <w:lvl w:ilvl="6" w:tplc="B196746C">
      <w:numFmt w:val="decimal"/>
      <w:lvlText w:val=""/>
      <w:lvlJc w:val="left"/>
    </w:lvl>
    <w:lvl w:ilvl="7" w:tplc="D0D64A32">
      <w:numFmt w:val="decimal"/>
      <w:lvlText w:val=""/>
      <w:lvlJc w:val="left"/>
    </w:lvl>
    <w:lvl w:ilvl="8" w:tplc="CE5C4EEC">
      <w:numFmt w:val="decimal"/>
      <w:lvlText w:val=""/>
      <w:lvlJc w:val="left"/>
    </w:lvl>
  </w:abstractNum>
  <w:abstractNum w:abstractNumId="2" w15:restartNumberingAfterBreak="0">
    <w:nsid w:val="00005772"/>
    <w:multiLevelType w:val="hybridMultilevel"/>
    <w:tmpl w:val="B8760FBC"/>
    <w:lvl w:ilvl="0" w:tplc="1198426E">
      <w:start w:val="1"/>
      <w:numFmt w:val="bullet"/>
      <w:lvlText w:val="А"/>
      <w:lvlJc w:val="left"/>
    </w:lvl>
    <w:lvl w:ilvl="1" w:tplc="04684F88">
      <w:numFmt w:val="decimal"/>
      <w:lvlText w:val=""/>
      <w:lvlJc w:val="left"/>
    </w:lvl>
    <w:lvl w:ilvl="2" w:tplc="63E23B06">
      <w:numFmt w:val="decimal"/>
      <w:lvlText w:val=""/>
      <w:lvlJc w:val="left"/>
    </w:lvl>
    <w:lvl w:ilvl="3" w:tplc="D5A0F0F8">
      <w:numFmt w:val="decimal"/>
      <w:lvlText w:val=""/>
      <w:lvlJc w:val="left"/>
    </w:lvl>
    <w:lvl w:ilvl="4" w:tplc="E7763F5E">
      <w:numFmt w:val="decimal"/>
      <w:lvlText w:val=""/>
      <w:lvlJc w:val="left"/>
    </w:lvl>
    <w:lvl w:ilvl="5" w:tplc="67FA5AA6">
      <w:numFmt w:val="decimal"/>
      <w:lvlText w:val=""/>
      <w:lvlJc w:val="left"/>
    </w:lvl>
    <w:lvl w:ilvl="6" w:tplc="FB0467E8">
      <w:numFmt w:val="decimal"/>
      <w:lvlText w:val=""/>
      <w:lvlJc w:val="left"/>
    </w:lvl>
    <w:lvl w:ilvl="7" w:tplc="B1BAC088">
      <w:numFmt w:val="decimal"/>
      <w:lvlText w:val=""/>
      <w:lvlJc w:val="left"/>
    </w:lvl>
    <w:lvl w:ilvl="8" w:tplc="D0583C06">
      <w:numFmt w:val="decimal"/>
      <w:lvlText w:val=""/>
      <w:lvlJc w:val="left"/>
    </w:lvl>
  </w:abstractNum>
  <w:abstractNum w:abstractNumId="3" w15:restartNumberingAfterBreak="0">
    <w:nsid w:val="00007BB9"/>
    <w:multiLevelType w:val="hybridMultilevel"/>
    <w:tmpl w:val="A00097E0"/>
    <w:lvl w:ilvl="0" w:tplc="E588248E">
      <w:start w:val="288"/>
      <w:numFmt w:val="decimal"/>
      <w:lvlText w:val="%1)"/>
      <w:lvlJc w:val="left"/>
    </w:lvl>
    <w:lvl w:ilvl="1" w:tplc="A0FA4714">
      <w:numFmt w:val="decimal"/>
      <w:lvlText w:val=""/>
      <w:lvlJc w:val="left"/>
    </w:lvl>
    <w:lvl w:ilvl="2" w:tplc="2DC8D890">
      <w:numFmt w:val="decimal"/>
      <w:lvlText w:val=""/>
      <w:lvlJc w:val="left"/>
    </w:lvl>
    <w:lvl w:ilvl="3" w:tplc="CF209C82">
      <w:numFmt w:val="decimal"/>
      <w:lvlText w:val=""/>
      <w:lvlJc w:val="left"/>
    </w:lvl>
    <w:lvl w:ilvl="4" w:tplc="C6F2E3EA">
      <w:numFmt w:val="decimal"/>
      <w:lvlText w:val=""/>
      <w:lvlJc w:val="left"/>
    </w:lvl>
    <w:lvl w:ilvl="5" w:tplc="1BB40DA8">
      <w:numFmt w:val="decimal"/>
      <w:lvlText w:val=""/>
      <w:lvlJc w:val="left"/>
    </w:lvl>
    <w:lvl w:ilvl="6" w:tplc="5394E794">
      <w:numFmt w:val="decimal"/>
      <w:lvlText w:val=""/>
      <w:lvlJc w:val="left"/>
    </w:lvl>
    <w:lvl w:ilvl="7" w:tplc="D626ED7E">
      <w:numFmt w:val="decimal"/>
      <w:lvlText w:val=""/>
      <w:lvlJc w:val="left"/>
    </w:lvl>
    <w:lvl w:ilvl="8" w:tplc="80DAAF76">
      <w:numFmt w:val="decimal"/>
      <w:lvlText w:val=""/>
      <w:lvlJc w:val="left"/>
    </w:lvl>
  </w:abstractNum>
  <w:abstractNum w:abstractNumId="4" w15:restartNumberingAfterBreak="0">
    <w:nsid w:val="4E346A2E"/>
    <w:multiLevelType w:val="hybridMultilevel"/>
    <w:tmpl w:val="6B0E4EF8"/>
    <w:lvl w:ilvl="0" w:tplc="D1D8DEBC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F8CD460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  <w:lvl w:ilvl="2" w:tplc="0584FC6A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250A4132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922401CC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 w:tplc="4ABED1E0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F5A8E21E">
      <w:numFmt w:val="bullet"/>
      <w:lvlText w:val="•"/>
      <w:lvlJc w:val="left"/>
      <w:pPr>
        <w:ind w:left="6547" w:hanging="360"/>
      </w:pPr>
      <w:rPr>
        <w:rFonts w:hint="default"/>
        <w:lang w:val="ru-RU" w:eastAsia="en-US" w:bidi="ar-SA"/>
      </w:rPr>
    </w:lvl>
    <w:lvl w:ilvl="7" w:tplc="2DE89C70">
      <w:numFmt w:val="bullet"/>
      <w:lvlText w:val="•"/>
      <w:lvlJc w:val="left"/>
      <w:pPr>
        <w:ind w:left="7422" w:hanging="360"/>
      </w:pPr>
      <w:rPr>
        <w:rFonts w:hint="default"/>
        <w:lang w:val="ru-RU" w:eastAsia="en-US" w:bidi="ar-SA"/>
      </w:rPr>
    </w:lvl>
    <w:lvl w:ilvl="8" w:tplc="23E44672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F58"/>
    <w:rsid w:val="00005A0F"/>
    <w:rsid w:val="00005E9E"/>
    <w:rsid w:val="000B0C2E"/>
    <w:rsid w:val="000E2DDE"/>
    <w:rsid w:val="001A1BC5"/>
    <w:rsid w:val="002336DD"/>
    <w:rsid w:val="002C533E"/>
    <w:rsid w:val="00341023"/>
    <w:rsid w:val="00383EB9"/>
    <w:rsid w:val="003B1050"/>
    <w:rsid w:val="003B45A6"/>
    <w:rsid w:val="00417F86"/>
    <w:rsid w:val="004323D2"/>
    <w:rsid w:val="004B0922"/>
    <w:rsid w:val="004B6C42"/>
    <w:rsid w:val="004F67E0"/>
    <w:rsid w:val="00523DD7"/>
    <w:rsid w:val="00595D54"/>
    <w:rsid w:val="005C10DC"/>
    <w:rsid w:val="006157EC"/>
    <w:rsid w:val="00796713"/>
    <w:rsid w:val="007F525E"/>
    <w:rsid w:val="008211AF"/>
    <w:rsid w:val="00847DC6"/>
    <w:rsid w:val="00871D52"/>
    <w:rsid w:val="00892B35"/>
    <w:rsid w:val="008959C7"/>
    <w:rsid w:val="008D4F58"/>
    <w:rsid w:val="00943723"/>
    <w:rsid w:val="009B0B9D"/>
    <w:rsid w:val="00A3509A"/>
    <w:rsid w:val="00AA23D7"/>
    <w:rsid w:val="00AE3238"/>
    <w:rsid w:val="00B74CD7"/>
    <w:rsid w:val="00BB1E05"/>
    <w:rsid w:val="00C57C5D"/>
    <w:rsid w:val="00D539D7"/>
    <w:rsid w:val="00D730D7"/>
    <w:rsid w:val="00D73257"/>
    <w:rsid w:val="00DE1025"/>
    <w:rsid w:val="00E66FEF"/>
    <w:rsid w:val="00E84AF9"/>
    <w:rsid w:val="00F12DFE"/>
    <w:rsid w:val="00F5323E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04F56"/>
  <w15:docId w15:val="{949BC5C4-83E3-4617-8855-8D13ACDB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43723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F12D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DE102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E1025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432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2021-01-20T18:43:00Z</dcterms:created>
  <dcterms:modified xsi:type="dcterms:W3CDTF">2021-01-20T18:43:00Z</dcterms:modified>
</cp:coreProperties>
</file>